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EA" w:rsidRPr="004D0F80" w:rsidRDefault="00D96EEA" w:rsidP="004D0F80">
      <w:pPr>
        <w:jc w:val="center"/>
        <w:rPr>
          <w:rFonts w:ascii="Times New Roman" w:hAnsi="Times New Roman" w:cs="Times New Roman"/>
          <w:color w:val="333333"/>
          <w:sz w:val="28"/>
          <w:szCs w:val="28"/>
          <w:lang w:val="en-US"/>
        </w:rPr>
      </w:pPr>
      <w:bookmarkStart w:id="0" w:name="_GoBack"/>
      <w:r w:rsidRPr="004D0F80">
        <w:rPr>
          <w:rFonts w:ascii="Times New Roman" w:hAnsi="Times New Roman" w:cs="Times New Roman"/>
          <w:color w:val="333333"/>
          <w:sz w:val="28"/>
          <w:szCs w:val="28"/>
          <w:lang w:val="en-US"/>
        </w:rPr>
        <w:t>Kalashnikov Izhevsk State Technical University</w:t>
      </w:r>
    </w:p>
    <w:p w:rsidR="00D96EEA" w:rsidRPr="004D0F80" w:rsidRDefault="00D96EEA" w:rsidP="004D0F80">
      <w:pPr>
        <w:jc w:val="center"/>
        <w:rPr>
          <w:rFonts w:ascii="Times New Roman" w:hAnsi="Times New Roman" w:cs="Times New Roman"/>
          <w:color w:val="333333"/>
          <w:sz w:val="28"/>
          <w:szCs w:val="28"/>
          <w:lang w:val="en-US"/>
        </w:rPr>
      </w:pPr>
      <w:r w:rsidRPr="004D0F80">
        <w:rPr>
          <w:rFonts w:ascii="Times New Roman" w:hAnsi="Times New Roman" w:cs="Times New Roman"/>
          <w:color w:val="202122"/>
          <w:sz w:val="28"/>
          <w:szCs w:val="28"/>
          <w:shd w:val="clear" w:color="auto" w:fill="F8F9FA"/>
          <w:lang w:val="en-US"/>
        </w:rPr>
        <w:t>Egyptian Russian University</w:t>
      </w:r>
    </w:p>
    <w:p w:rsidR="004E37A3" w:rsidRPr="004D0F80" w:rsidRDefault="00D96EEA" w:rsidP="004D0F80">
      <w:pPr>
        <w:jc w:val="center"/>
        <w:rPr>
          <w:rFonts w:ascii="Times New Roman" w:hAnsi="Times New Roman" w:cs="Times New Roman"/>
          <w:color w:val="333333"/>
          <w:sz w:val="28"/>
          <w:szCs w:val="28"/>
          <w:lang w:val="en-US"/>
        </w:rPr>
      </w:pPr>
      <w:r w:rsidRPr="004D0F80">
        <w:rPr>
          <w:rFonts w:ascii="Times New Roman" w:hAnsi="Times New Roman" w:cs="Times New Roman"/>
          <w:color w:val="333333"/>
          <w:sz w:val="28"/>
          <w:szCs w:val="28"/>
          <w:lang w:val="en-US"/>
        </w:rPr>
        <w:t>Jiangsu Vocational College of Agriculture and Forestry</w:t>
      </w:r>
    </w:p>
    <w:p w:rsidR="00D96EEA" w:rsidRPr="004D0F80" w:rsidRDefault="00D96EEA" w:rsidP="004D0F80">
      <w:pPr>
        <w:jc w:val="center"/>
        <w:rPr>
          <w:rFonts w:ascii="Times New Roman" w:hAnsi="Times New Roman" w:cs="Times New Roman"/>
          <w:sz w:val="28"/>
          <w:szCs w:val="28"/>
          <w:lang w:val="en-US"/>
        </w:rPr>
      </w:pPr>
      <w:r w:rsidRPr="004D0F80">
        <w:rPr>
          <w:rFonts w:ascii="Times New Roman" w:hAnsi="Times New Roman" w:cs="Times New Roman"/>
          <w:sz w:val="28"/>
          <w:szCs w:val="28"/>
          <w:lang w:val="en-US"/>
        </w:rPr>
        <w:t>International research and practice conference « Science and creativity in the materials artistic processing technology »</w:t>
      </w:r>
    </w:p>
    <w:bookmarkEnd w:id="0"/>
    <w:p w:rsidR="00D96EEA" w:rsidRPr="00E209C9" w:rsidRDefault="00D96EEA" w:rsidP="00D96EEA">
      <w:pPr>
        <w:spacing w:after="0" w:line="240" w:lineRule="auto"/>
        <w:ind w:firstLine="709"/>
        <w:jc w:val="center"/>
        <w:rPr>
          <w:rFonts w:ascii="Times New Roman" w:hAnsi="Times New Roman" w:cs="Times New Roman"/>
          <w:b/>
          <w:sz w:val="24"/>
          <w:szCs w:val="24"/>
          <w:lang w:val="en-US"/>
        </w:rPr>
      </w:pPr>
      <w:r w:rsidRPr="00E209C9">
        <w:rPr>
          <w:rFonts w:ascii="Times New Roman" w:hAnsi="Times New Roman" w:cs="Times New Roman"/>
          <w:b/>
          <w:sz w:val="24"/>
          <w:szCs w:val="24"/>
          <w:lang w:val="en-US"/>
        </w:rPr>
        <w:t xml:space="preserve">October 28-31, 2024, Izhevsk </w:t>
      </w:r>
    </w:p>
    <w:p w:rsidR="00D96EEA" w:rsidRPr="004D0F80" w:rsidRDefault="00B36F17">
      <w:pPr>
        <w:rPr>
          <w:lang w:val="en-US"/>
        </w:rPr>
      </w:pPr>
      <w:r w:rsidRPr="00B36F17">
        <w:rPr>
          <w:lang w:val="en-US"/>
        </w:rPr>
        <w:t xml:space="preserve">Form of participation in the conference and competition: </w:t>
      </w:r>
      <w:r w:rsidRPr="00E209C9">
        <w:rPr>
          <w:rFonts w:ascii="Times New Roman" w:hAnsi="Times New Roman" w:cs="Times New Roman"/>
          <w:sz w:val="24"/>
          <w:szCs w:val="24"/>
          <w:lang w:val="en-US"/>
        </w:rPr>
        <w:t>offline</w:t>
      </w:r>
      <w:r w:rsidRPr="00B36F17">
        <w:rPr>
          <w:lang w:val="en-US"/>
        </w:rPr>
        <w:t xml:space="preserve"> (report, competition), </w:t>
      </w:r>
      <w:r w:rsidRPr="00E209C9">
        <w:rPr>
          <w:rFonts w:ascii="Times New Roman" w:hAnsi="Times New Roman" w:cs="Times New Roman"/>
          <w:sz w:val="24"/>
          <w:szCs w:val="24"/>
          <w:lang w:val="en-US"/>
        </w:rPr>
        <w:t>online</w:t>
      </w:r>
      <w:r w:rsidRPr="00B36F17">
        <w:rPr>
          <w:lang w:val="en-US"/>
        </w:rPr>
        <w:t xml:space="preserve"> (</w:t>
      </w:r>
      <w:r w:rsidRPr="00E209C9">
        <w:rPr>
          <w:rFonts w:ascii="Times New Roman" w:hAnsi="Times New Roman" w:cs="Times New Roman"/>
          <w:sz w:val="24"/>
          <w:szCs w:val="24"/>
          <w:lang w:val="en-US"/>
        </w:rPr>
        <w:t>publishing without conference</w:t>
      </w:r>
      <w:r w:rsidRPr="00B36F17">
        <w:rPr>
          <w:lang w:val="en-US"/>
        </w:rPr>
        <w:t xml:space="preserve">, competition) </w:t>
      </w:r>
    </w:p>
    <w:p w:rsidR="0053152F" w:rsidRDefault="0053152F" w:rsidP="0053152F">
      <w:pPr>
        <w:spacing w:after="0" w:line="240" w:lineRule="auto"/>
        <w:ind w:firstLine="709"/>
        <w:rPr>
          <w:rFonts w:ascii="Times New Roman" w:hAnsi="Times New Roman" w:cs="Times New Roman"/>
          <w:sz w:val="24"/>
          <w:szCs w:val="24"/>
          <w:u w:val="single"/>
        </w:rPr>
      </w:pPr>
      <w:r w:rsidRPr="00E209C9">
        <w:rPr>
          <w:rFonts w:ascii="Times New Roman" w:hAnsi="Times New Roman" w:cs="Times New Roman"/>
          <w:sz w:val="24"/>
          <w:szCs w:val="24"/>
          <w:u w:val="single"/>
          <w:lang w:val="en-US"/>
        </w:rPr>
        <w:t xml:space="preserve">Conference sections: </w:t>
      </w:r>
    </w:p>
    <w:p w:rsidR="0053152F" w:rsidRPr="0053152F" w:rsidRDefault="0053152F" w:rsidP="0053152F">
      <w:pPr>
        <w:spacing w:after="0" w:line="240" w:lineRule="auto"/>
        <w:ind w:firstLine="709"/>
        <w:rPr>
          <w:rFonts w:ascii="Times New Roman" w:hAnsi="Times New Roman" w:cs="Times New Roman"/>
          <w:sz w:val="24"/>
          <w:szCs w:val="24"/>
          <w:u w:val="single"/>
        </w:rPr>
      </w:pPr>
    </w:p>
    <w:p w:rsidR="0053152F" w:rsidRPr="00E209C9"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Design and technology</w:t>
      </w:r>
    </w:p>
    <w:p w:rsidR="0053152F" w:rsidRPr="00E209C9"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Project conception and Design</w:t>
      </w:r>
    </w:p>
    <w:p w:rsidR="0053152F" w:rsidRPr="0053152F"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Innovation technology in Design</w:t>
      </w:r>
    </w:p>
    <w:p w:rsidR="0053152F" w:rsidRPr="0053152F"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Jeweler’s Design</w:t>
      </w:r>
    </w:p>
    <w:p w:rsidR="0053152F" w:rsidRPr="00E209C9"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Gemology and Design</w:t>
      </w:r>
    </w:p>
    <w:p w:rsidR="0053152F" w:rsidRPr="0053152F"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Ethnic Design</w:t>
      </w:r>
    </w:p>
    <w:p w:rsidR="0053152F" w:rsidRPr="00E209C9"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The Design of Advertisements Production</w:t>
      </w:r>
    </w:p>
    <w:p w:rsidR="0053152F" w:rsidRPr="0053152F"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Study of Art, Fashion and Design</w:t>
      </w:r>
    </w:p>
    <w:p w:rsidR="0053152F" w:rsidRPr="00E209C9" w:rsidRDefault="0053152F" w:rsidP="0053152F">
      <w:pPr>
        <w:pStyle w:val="a3"/>
        <w:numPr>
          <w:ilvl w:val="0"/>
          <w:numId w:val="1"/>
        </w:numPr>
        <w:tabs>
          <w:tab w:val="left" w:pos="284"/>
        </w:tabs>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Preservation of Artistic Legacy</w:t>
      </w:r>
    </w:p>
    <w:p w:rsidR="0053152F" w:rsidRPr="00E209C9" w:rsidRDefault="0053152F" w:rsidP="0053152F">
      <w:pPr>
        <w:pStyle w:val="a3"/>
        <w:numPr>
          <w:ilvl w:val="0"/>
          <w:numId w:val="1"/>
        </w:numPr>
        <w:tabs>
          <w:tab w:val="left" w:pos="284"/>
        </w:tabs>
        <w:spacing w:after="0" w:line="240" w:lineRule="auto"/>
        <w:ind w:left="1418" w:hanging="709"/>
        <w:rPr>
          <w:rFonts w:ascii="Times New Roman" w:hAnsi="Times New Roman" w:cs="Times New Roman"/>
          <w:sz w:val="24"/>
          <w:szCs w:val="24"/>
          <w:lang w:val="en-US"/>
        </w:rPr>
      </w:pPr>
      <w:r w:rsidRPr="00E209C9">
        <w:rPr>
          <w:rFonts w:ascii="Times New Roman" w:hAnsi="Times New Roman" w:cs="Times New Roman"/>
          <w:sz w:val="24"/>
          <w:szCs w:val="24"/>
          <w:lang w:val="en-US"/>
        </w:rPr>
        <w:t>Issues of Teaching Disciplines of the Educational Program “Technology of Artistic Material Working”</w:t>
      </w:r>
    </w:p>
    <w:p w:rsidR="0053152F" w:rsidRPr="00E209C9" w:rsidRDefault="0053152F" w:rsidP="0053152F">
      <w:pPr>
        <w:spacing w:after="0" w:line="240" w:lineRule="auto"/>
        <w:ind w:firstLine="709"/>
        <w:rPr>
          <w:rFonts w:ascii="Times New Roman" w:hAnsi="Times New Roman" w:cs="Times New Roman"/>
          <w:b/>
          <w:sz w:val="24"/>
          <w:szCs w:val="24"/>
          <w:lang w:val="en-US"/>
        </w:rPr>
      </w:pPr>
    </w:p>
    <w:p w:rsidR="0053152F" w:rsidRPr="00E209C9" w:rsidRDefault="0053152F" w:rsidP="0053152F">
      <w:pPr>
        <w:spacing w:after="0" w:line="240" w:lineRule="auto"/>
        <w:ind w:firstLine="709"/>
        <w:rPr>
          <w:rFonts w:ascii="Times New Roman" w:hAnsi="Times New Roman" w:cs="Times New Roman"/>
          <w:b/>
          <w:sz w:val="24"/>
          <w:szCs w:val="24"/>
          <w:lang w:val="en-US"/>
        </w:rPr>
      </w:pPr>
      <w:r w:rsidRPr="00E209C9">
        <w:rPr>
          <w:rFonts w:ascii="Times New Roman" w:hAnsi="Times New Roman" w:cs="Times New Roman"/>
          <w:b/>
          <w:sz w:val="24"/>
          <w:szCs w:val="24"/>
          <w:lang w:val="en-US"/>
        </w:rPr>
        <w:t xml:space="preserve">Registration form to the conference: </w:t>
      </w:r>
    </w:p>
    <w:p w:rsidR="0053152F" w:rsidRPr="00E209C9" w:rsidRDefault="004D0F80" w:rsidP="0053152F">
      <w:pPr>
        <w:spacing w:after="0" w:line="240" w:lineRule="auto"/>
        <w:ind w:firstLine="709"/>
        <w:rPr>
          <w:rFonts w:ascii="Times New Roman" w:hAnsi="Times New Roman" w:cs="Times New Roman"/>
          <w:sz w:val="24"/>
          <w:szCs w:val="24"/>
          <w:lang w:val="en-US"/>
        </w:rPr>
      </w:pPr>
      <w:hyperlink r:id="rId6" w:history="1">
        <w:r w:rsidR="0053152F" w:rsidRPr="00E209C9">
          <w:rPr>
            <w:rStyle w:val="a4"/>
            <w:rFonts w:ascii="Times New Roman" w:hAnsi="Times New Roman" w:cs="Times New Roman"/>
            <w:sz w:val="24"/>
            <w:szCs w:val="24"/>
            <w:lang w:val="en-US"/>
          </w:rPr>
          <w:t>https://docs.google.com/forms/d/1AvFdfq31Fpwr4AScyiI3dMs6x2VVy3RwFmLOeUhEXjk/edit</w:t>
        </w:r>
      </w:hyperlink>
      <w:r w:rsidR="0053152F" w:rsidRPr="00E209C9">
        <w:rPr>
          <w:rFonts w:ascii="Times New Roman" w:hAnsi="Times New Roman" w:cs="Times New Roman"/>
          <w:sz w:val="24"/>
          <w:szCs w:val="24"/>
          <w:lang w:val="en-US"/>
        </w:rPr>
        <w:t xml:space="preserve"> </w:t>
      </w:r>
    </w:p>
    <w:p w:rsidR="0053152F" w:rsidRPr="0053152F" w:rsidRDefault="0053152F" w:rsidP="0053152F">
      <w:pPr>
        <w:spacing w:after="0" w:line="240" w:lineRule="auto"/>
        <w:ind w:firstLine="709"/>
        <w:rPr>
          <w:rFonts w:ascii="Times New Roman" w:hAnsi="Times New Roman" w:cs="Times New Roman"/>
          <w:b/>
          <w:sz w:val="24"/>
          <w:szCs w:val="24"/>
          <w:lang w:val="en-US"/>
        </w:rPr>
      </w:pPr>
      <w:r w:rsidRPr="00E209C9">
        <w:rPr>
          <w:rFonts w:ascii="Times New Roman" w:hAnsi="Times New Roman" w:cs="Times New Roman"/>
          <w:b/>
          <w:sz w:val="24"/>
          <w:szCs w:val="24"/>
          <w:lang w:val="en-US"/>
        </w:rPr>
        <w:t>Conference languages: Russian, English</w:t>
      </w:r>
    </w:p>
    <w:p w:rsidR="0053152F" w:rsidRPr="00E209C9" w:rsidRDefault="0053152F" w:rsidP="0053152F">
      <w:pPr>
        <w:spacing w:after="0" w:line="240" w:lineRule="auto"/>
        <w:ind w:firstLine="709"/>
        <w:rPr>
          <w:rFonts w:ascii="Times New Roman" w:hAnsi="Times New Roman" w:cs="Times New Roman"/>
          <w:sz w:val="24"/>
          <w:szCs w:val="24"/>
          <w:u w:val="single"/>
          <w:lang w:val="en-US"/>
        </w:rPr>
      </w:pPr>
    </w:p>
    <w:p w:rsidR="0053152F" w:rsidRPr="00E209C9" w:rsidRDefault="0053152F" w:rsidP="0053152F">
      <w:pPr>
        <w:spacing w:after="0" w:line="240" w:lineRule="auto"/>
        <w:ind w:firstLine="709"/>
        <w:rPr>
          <w:rFonts w:ascii="Times New Roman" w:hAnsi="Times New Roman" w:cs="Times New Roman"/>
          <w:sz w:val="24"/>
          <w:szCs w:val="24"/>
          <w:u w:val="single"/>
          <w:lang w:val="en-US"/>
        </w:rPr>
      </w:pPr>
      <w:r>
        <w:rPr>
          <w:rFonts w:ascii="Times New Roman" w:hAnsi="Times New Roman" w:cs="Times New Roman"/>
          <w:sz w:val="24"/>
          <w:szCs w:val="24"/>
          <w:u w:val="single"/>
          <w:lang w:val="en-US"/>
        </w:rPr>
        <w:t>N</w:t>
      </w:r>
      <w:r w:rsidRPr="00E209C9">
        <w:rPr>
          <w:rFonts w:ascii="Times New Roman" w:hAnsi="Times New Roman" w:cs="Times New Roman"/>
          <w:sz w:val="24"/>
          <w:szCs w:val="24"/>
          <w:u w:val="single"/>
          <w:lang w:val="en-US"/>
        </w:rPr>
        <w:t xml:space="preserve">ominations of </w:t>
      </w:r>
      <w:r>
        <w:rPr>
          <w:rFonts w:ascii="Times New Roman" w:hAnsi="Times New Roman" w:cs="Times New Roman"/>
          <w:sz w:val="24"/>
          <w:szCs w:val="24"/>
          <w:u w:val="single"/>
          <w:lang w:val="en-US"/>
        </w:rPr>
        <w:t>c</w:t>
      </w:r>
      <w:r w:rsidRPr="00E209C9">
        <w:rPr>
          <w:rFonts w:ascii="Times New Roman" w:hAnsi="Times New Roman" w:cs="Times New Roman"/>
          <w:sz w:val="24"/>
          <w:szCs w:val="24"/>
          <w:u w:val="single"/>
          <w:lang w:val="en-US"/>
        </w:rPr>
        <w:t>ompetition</w:t>
      </w:r>
      <w:r w:rsidRPr="0053152F">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of</w:t>
      </w:r>
      <w:r w:rsidRPr="00E209C9">
        <w:rPr>
          <w:rFonts w:ascii="Times New Roman" w:hAnsi="Times New Roman" w:cs="Times New Roman"/>
          <w:sz w:val="24"/>
          <w:szCs w:val="24"/>
          <w:u w:val="single"/>
          <w:lang w:val="en-US"/>
        </w:rPr>
        <w:t xml:space="preserve"> artistic and designing works:</w:t>
      </w:r>
    </w:p>
    <w:p w:rsidR="0053152F" w:rsidRPr="00E209C9" w:rsidRDefault="0053152F" w:rsidP="0053152F">
      <w:pPr>
        <w:pStyle w:val="a3"/>
        <w:numPr>
          <w:ilvl w:val="0"/>
          <w:numId w:val="2"/>
        </w:numPr>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Paintings</w:t>
      </w:r>
    </w:p>
    <w:p w:rsidR="0053152F" w:rsidRPr="00E209C9" w:rsidRDefault="0053152F" w:rsidP="0053152F">
      <w:pPr>
        <w:pStyle w:val="a3"/>
        <w:numPr>
          <w:ilvl w:val="0"/>
          <w:numId w:val="2"/>
        </w:numPr>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classical drawing</w:t>
      </w:r>
    </w:p>
    <w:p w:rsidR="0053152F" w:rsidRPr="00E209C9" w:rsidRDefault="0053152F" w:rsidP="0053152F">
      <w:pPr>
        <w:pStyle w:val="a3"/>
        <w:numPr>
          <w:ilvl w:val="0"/>
          <w:numId w:val="2"/>
        </w:numPr>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Graphics</w:t>
      </w:r>
    </w:p>
    <w:p w:rsidR="0053152F" w:rsidRDefault="0053152F" w:rsidP="0053152F">
      <w:pPr>
        <w:pStyle w:val="a3"/>
        <w:numPr>
          <w:ilvl w:val="0"/>
          <w:numId w:val="2"/>
        </w:numPr>
        <w:tabs>
          <w:tab w:val="left" w:pos="1418"/>
        </w:tabs>
        <w:spacing w:after="0" w:line="240" w:lineRule="auto"/>
        <w:ind w:left="1418" w:hanging="709"/>
        <w:rPr>
          <w:rFonts w:ascii="Times New Roman" w:hAnsi="Times New Roman" w:cs="Times New Roman"/>
          <w:sz w:val="24"/>
          <w:szCs w:val="24"/>
          <w:lang w:val="en-US"/>
        </w:rPr>
      </w:pPr>
      <w:r w:rsidRPr="0053152F">
        <w:rPr>
          <w:rFonts w:ascii="Times New Roman" w:hAnsi="Times New Roman" w:cs="Times New Roman"/>
          <w:sz w:val="24"/>
          <w:szCs w:val="24"/>
          <w:lang w:val="en-US"/>
        </w:rPr>
        <w:t>Composition</w:t>
      </w:r>
    </w:p>
    <w:p w:rsidR="0053152F" w:rsidRPr="0053152F" w:rsidRDefault="0053152F" w:rsidP="0053152F">
      <w:pPr>
        <w:pStyle w:val="a3"/>
        <w:numPr>
          <w:ilvl w:val="0"/>
          <w:numId w:val="2"/>
        </w:numPr>
        <w:tabs>
          <w:tab w:val="left" w:pos="1418"/>
        </w:tabs>
        <w:spacing w:after="0" w:line="240" w:lineRule="auto"/>
        <w:ind w:left="1418" w:hanging="709"/>
        <w:rPr>
          <w:rFonts w:ascii="Times New Roman" w:hAnsi="Times New Roman" w:cs="Times New Roman"/>
          <w:sz w:val="24"/>
          <w:szCs w:val="24"/>
          <w:lang w:val="en-US"/>
        </w:rPr>
      </w:pPr>
      <w:proofErr w:type="spellStart"/>
      <w:r w:rsidRPr="0053152F">
        <w:rPr>
          <w:rFonts w:ascii="Times New Roman" w:hAnsi="Times New Roman" w:cs="Times New Roman"/>
          <w:sz w:val="24"/>
          <w:szCs w:val="24"/>
          <w:lang w:val="en-US"/>
        </w:rPr>
        <w:t>3d</w:t>
      </w:r>
      <w:proofErr w:type="spellEnd"/>
      <w:r w:rsidRPr="0053152F">
        <w:rPr>
          <w:rFonts w:ascii="Times New Roman" w:hAnsi="Times New Roman" w:cs="Times New Roman"/>
          <w:sz w:val="24"/>
          <w:szCs w:val="24"/>
          <w:lang w:val="en-US"/>
        </w:rPr>
        <w:t xml:space="preserve"> modeling of artistic and industrial products</w:t>
      </w:r>
    </w:p>
    <w:p w:rsidR="0053152F" w:rsidRPr="00E209C9" w:rsidRDefault="0053152F" w:rsidP="0053152F">
      <w:pPr>
        <w:pStyle w:val="a3"/>
        <w:numPr>
          <w:ilvl w:val="0"/>
          <w:numId w:val="2"/>
        </w:numPr>
        <w:spacing w:after="0" w:line="240" w:lineRule="auto"/>
        <w:ind w:left="1418" w:hanging="709"/>
        <w:rPr>
          <w:rFonts w:ascii="Times New Roman" w:hAnsi="Times New Roman" w:cs="Times New Roman"/>
          <w:sz w:val="24"/>
          <w:szCs w:val="24"/>
          <w:lang w:val="en-US"/>
        </w:rPr>
      </w:pPr>
      <w:r w:rsidRPr="00E209C9">
        <w:rPr>
          <w:rFonts w:ascii="Times New Roman" w:hAnsi="Times New Roman" w:cs="Times New Roman"/>
          <w:sz w:val="24"/>
          <w:szCs w:val="24"/>
          <w:lang w:val="en-US"/>
        </w:rPr>
        <w:t>Materials treatment skills: Jewelry materials, stones, metal (decorative ironwork, art castings, artistic coating, engraving, embossing, complex technology)</w:t>
      </w:r>
    </w:p>
    <w:p w:rsidR="0053152F" w:rsidRPr="00E209C9" w:rsidRDefault="0053152F" w:rsidP="0053152F">
      <w:pPr>
        <w:pStyle w:val="a3"/>
        <w:numPr>
          <w:ilvl w:val="0"/>
          <w:numId w:val="2"/>
        </w:numPr>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research works</w:t>
      </w:r>
    </w:p>
    <w:p w:rsidR="0053152F" w:rsidRPr="00E209C9" w:rsidRDefault="0053152F" w:rsidP="0053152F">
      <w:pPr>
        <w:pStyle w:val="a3"/>
        <w:numPr>
          <w:ilvl w:val="0"/>
          <w:numId w:val="2"/>
        </w:numPr>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Technological and structural projects</w:t>
      </w:r>
    </w:p>
    <w:p w:rsidR="0053152F" w:rsidRPr="00E209C9" w:rsidRDefault="0053152F" w:rsidP="0053152F">
      <w:pPr>
        <w:pStyle w:val="a3"/>
        <w:numPr>
          <w:ilvl w:val="0"/>
          <w:numId w:val="2"/>
        </w:numPr>
        <w:spacing w:after="0" w:line="240" w:lineRule="auto"/>
        <w:ind w:left="0"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 xml:space="preserve">graduation thesis </w:t>
      </w:r>
    </w:p>
    <w:p w:rsidR="0053152F" w:rsidRPr="00E209C9" w:rsidRDefault="0053152F" w:rsidP="0053152F">
      <w:pPr>
        <w:spacing w:after="0" w:line="240" w:lineRule="auto"/>
        <w:ind w:firstLine="709"/>
        <w:rPr>
          <w:rFonts w:ascii="Times New Roman" w:hAnsi="Times New Roman" w:cs="Times New Roman"/>
          <w:sz w:val="24"/>
          <w:szCs w:val="24"/>
          <w:lang w:val="en-US"/>
        </w:rPr>
      </w:pPr>
    </w:p>
    <w:p w:rsidR="0053152F" w:rsidRPr="00E209C9" w:rsidRDefault="0053152F" w:rsidP="0053152F">
      <w:pPr>
        <w:spacing w:after="0" w:line="240" w:lineRule="auto"/>
        <w:ind w:firstLine="709"/>
        <w:rPr>
          <w:rFonts w:ascii="Times New Roman" w:hAnsi="Times New Roman" w:cs="Times New Roman"/>
          <w:sz w:val="24"/>
          <w:szCs w:val="24"/>
          <w:lang w:val="en-US"/>
        </w:rPr>
      </w:pPr>
      <w:r w:rsidRPr="00E209C9">
        <w:rPr>
          <w:rFonts w:ascii="Times New Roman" w:hAnsi="Times New Roman" w:cs="Times New Roman"/>
          <w:sz w:val="24"/>
          <w:szCs w:val="24"/>
          <w:lang w:val="en-US"/>
        </w:rPr>
        <w:t xml:space="preserve">We invite bachelor, </w:t>
      </w:r>
      <w:proofErr w:type="spellStart"/>
      <w:r w:rsidRPr="00E209C9">
        <w:rPr>
          <w:rFonts w:ascii="Times New Roman" w:hAnsi="Times New Roman" w:cs="Times New Roman"/>
          <w:sz w:val="24"/>
          <w:szCs w:val="24"/>
          <w:lang w:val="en-US"/>
        </w:rPr>
        <w:t>magistrand</w:t>
      </w:r>
      <w:proofErr w:type="spellEnd"/>
      <w:r w:rsidRPr="00E209C9">
        <w:rPr>
          <w:rFonts w:ascii="Times New Roman" w:hAnsi="Times New Roman" w:cs="Times New Roman"/>
          <w:sz w:val="24"/>
          <w:szCs w:val="24"/>
          <w:lang w:val="en-US"/>
        </w:rPr>
        <w:t>, post graduate students and teaching staff to participate the conference</w:t>
      </w:r>
    </w:p>
    <w:p w:rsidR="0053152F" w:rsidRPr="00E209C9" w:rsidRDefault="0053152F" w:rsidP="0053152F">
      <w:pPr>
        <w:spacing w:after="0" w:line="240" w:lineRule="auto"/>
        <w:ind w:firstLine="709"/>
        <w:rPr>
          <w:rFonts w:ascii="Times New Roman" w:hAnsi="Times New Roman" w:cs="Times New Roman"/>
          <w:b/>
          <w:sz w:val="24"/>
          <w:szCs w:val="24"/>
          <w:lang w:val="en-US"/>
        </w:rPr>
      </w:pPr>
    </w:p>
    <w:p w:rsidR="0053152F" w:rsidRPr="00E209C9" w:rsidRDefault="0053152F" w:rsidP="0053152F">
      <w:pPr>
        <w:spacing w:after="0" w:line="240" w:lineRule="auto"/>
        <w:ind w:firstLine="709"/>
        <w:rPr>
          <w:rFonts w:ascii="Times New Roman" w:hAnsi="Times New Roman" w:cs="Times New Roman"/>
          <w:b/>
          <w:sz w:val="24"/>
          <w:szCs w:val="24"/>
          <w:lang w:val="en-US"/>
        </w:rPr>
      </w:pPr>
      <w:r w:rsidRPr="00E209C9">
        <w:rPr>
          <w:rFonts w:ascii="Times New Roman" w:hAnsi="Times New Roman" w:cs="Times New Roman"/>
          <w:b/>
          <w:sz w:val="24"/>
          <w:szCs w:val="24"/>
          <w:lang w:val="en-US"/>
        </w:rPr>
        <w:t xml:space="preserve">Registration form to the competition of </w:t>
      </w:r>
      <w:proofErr w:type="gramStart"/>
      <w:r w:rsidRPr="00E209C9">
        <w:rPr>
          <w:rFonts w:ascii="Times New Roman" w:hAnsi="Times New Roman" w:cs="Times New Roman"/>
          <w:b/>
          <w:sz w:val="24"/>
          <w:szCs w:val="24"/>
          <w:lang w:val="en-US"/>
        </w:rPr>
        <w:t>students</w:t>
      </w:r>
      <w:proofErr w:type="gramEnd"/>
      <w:r w:rsidRPr="00E209C9">
        <w:rPr>
          <w:rFonts w:ascii="Times New Roman" w:hAnsi="Times New Roman" w:cs="Times New Roman"/>
          <w:b/>
          <w:sz w:val="24"/>
          <w:szCs w:val="24"/>
          <w:lang w:val="en-US"/>
        </w:rPr>
        <w:t xml:space="preserve"> artistic and designing works: </w:t>
      </w:r>
      <w:hyperlink r:id="rId7" w:history="1">
        <w:r w:rsidRPr="00E209C9">
          <w:rPr>
            <w:rStyle w:val="a4"/>
            <w:rFonts w:ascii="Times New Roman" w:hAnsi="Times New Roman" w:cs="Times New Roman"/>
            <w:sz w:val="24"/>
            <w:szCs w:val="24"/>
            <w:lang w:val="en-US"/>
          </w:rPr>
          <w:t>https://docs.google.com/forms/d/1OluTcZIaYCqRx1sweIntAAoWcNgckjTVwrKz4yqvF9A/viewform?edit_requested=true</w:t>
        </w:r>
      </w:hyperlink>
      <w:r w:rsidRPr="00E209C9">
        <w:rPr>
          <w:rFonts w:ascii="Times New Roman" w:hAnsi="Times New Roman" w:cs="Times New Roman"/>
          <w:b/>
          <w:sz w:val="24"/>
          <w:szCs w:val="24"/>
          <w:lang w:val="en-US"/>
        </w:rPr>
        <w:t xml:space="preserve"> </w:t>
      </w:r>
    </w:p>
    <w:p w:rsidR="0053152F" w:rsidRPr="00E209C9" w:rsidRDefault="0053152F" w:rsidP="0053152F">
      <w:pPr>
        <w:spacing w:after="0" w:line="240" w:lineRule="auto"/>
        <w:ind w:firstLine="709"/>
        <w:rPr>
          <w:rFonts w:ascii="Times New Roman" w:hAnsi="Times New Roman" w:cs="Times New Roman"/>
          <w:sz w:val="24"/>
          <w:szCs w:val="24"/>
          <w:lang w:val="en-US"/>
        </w:rPr>
      </w:pPr>
    </w:p>
    <w:p w:rsidR="0053152F" w:rsidRPr="00E209C9" w:rsidRDefault="0053152F" w:rsidP="0053152F">
      <w:pPr>
        <w:spacing w:after="0" w:line="240" w:lineRule="auto"/>
        <w:ind w:firstLine="709"/>
        <w:rPr>
          <w:rFonts w:ascii="Times New Roman" w:hAnsi="Times New Roman" w:cs="Times New Roman"/>
          <w:b/>
          <w:sz w:val="24"/>
          <w:szCs w:val="24"/>
          <w:u w:val="single"/>
          <w:lang w:val="en-US"/>
        </w:rPr>
      </w:pPr>
      <w:r w:rsidRPr="00E209C9">
        <w:rPr>
          <w:rFonts w:ascii="Times New Roman" w:hAnsi="Times New Roman" w:cs="Times New Roman"/>
          <w:b/>
          <w:sz w:val="24"/>
          <w:szCs w:val="24"/>
          <w:u w:val="single"/>
          <w:lang w:val="en-US"/>
        </w:rPr>
        <w:t>Contact us:</w:t>
      </w:r>
    </w:p>
    <w:p w:rsidR="00710330" w:rsidRDefault="00710330" w:rsidP="00710330">
      <w:pPr>
        <w:tabs>
          <w:tab w:val="left" w:pos="0"/>
        </w:tabs>
        <w:spacing w:after="0" w:line="20" w:lineRule="atLeast"/>
        <w:ind w:firstLine="284"/>
        <w:rPr>
          <w:rStyle w:val="a4"/>
          <w:rFonts w:ascii="Times New Roman" w:hAnsi="Times New Roman" w:cs="Times New Roman"/>
          <w:sz w:val="24"/>
          <w:szCs w:val="24"/>
          <w:shd w:val="clear" w:color="auto" w:fill="FFFFFF"/>
          <w:lang w:val="en-US"/>
        </w:rPr>
      </w:pPr>
      <w:r w:rsidRPr="00710330">
        <w:rPr>
          <w:rFonts w:ascii="Times New Roman" w:hAnsi="Times New Roman" w:cs="Times New Roman"/>
          <w:b/>
          <w:sz w:val="24"/>
          <w:szCs w:val="24"/>
          <w:lang w:val="en-US"/>
        </w:rPr>
        <w:lastRenderedPageBreak/>
        <w:t xml:space="preserve">426069, </w:t>
      </w:r>
      <w:r>
        <w:rPr>
          <w:rFonts w:ascii="Times New Roman" w:hAnsi="Times New Roman" w:cs="Times New Roman"/>
          <w:bCs/>
          <w:sz w:val="24"/>
          <w:szCs w:val="24"/>
          <w:lang w:val="en-US"/>
        </w:rPr>
        <w:t>Izhevsk</w:t>
      </w:r>
      <w:proofErr w:type="gramStart"/>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w:t>
      </w:r>
      <w:proofErr w:type="gramEnd"/>
      <w:r>
        <w:rPr>
          <w:rFonts w:ascii="Times New Roman" w:hAnsi="Times New Roman" w:cs="Times New Roman"/>
          <w:bCs/>
          <w:sz w:val="24"/>
          <w:szCs w:val="24"/>
          <w:lang w:val="en-US"/>
        </w:rPr>
        <w: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48</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w:t>
      </w:r>
      <w:r w:rsidRPr="00710330">
        <w:rPr>
          <w:rFonts w:ascii="Times New Roman" w:hAnsi="Times New Roman" w:cs="Times New Roman"/>
          <w:bCs/>
          <w:sz w:val="24"/>
          <w:szCs w:val="24"/>
          <w:lang w:val="en-US"/>
        </w:rPr>
        <w:t xml:space="preserve">2, </w:t>
      </w:r>
      <w:r>
        <w:rPr>
          <w:rFonts w:ascii="Times New Roman" w:hAnsi="Times New Roman" w:cs="Times New Roman"/>
          <w:bCs/>
          <w:sz w:val="24"/>
          <w:szCs w:val="24"/>
          <w:lang w:val="en-US"/>
        </w:rPr>
        <w:t>room</w:t>
      </w:r>
      <w:r w:rsidRPr="00710330">
        <w:rPr>
          <w:rFonts w:ascii="Times New Roman" w:hAnsi="Times New Roman" w:cs="Times New Roman"/>
          <w:bCs/>
          <w:sz w:val="24"/>
          <w:szCs w:val="24"/>
          <w:lang w:val="en-US"/>
        </w:rPr>
        <w:t xml:space="preserve"> 409 </w:t>
      </w:r>
      <w:r>
        <w:rPr>
          <w:rFonts w:ascii="Times New Roman" w:hAnsi="Times New Roman" w:cs="Times New Roman"/>
          <w:bCs/>
          <w:sz w:val="24"/>
          <w:szCs w:val="24"/>
        </w:rPr>
        <w:t>т</w:t>
      </w:r>
      <w:r w:rsidRPr="00EB7616">
        <w:rPr>
          <w:rFonts w:ascii="Times New Roman" w:hAnsi="Times New Roman" w:cs="Times New Roman"/>
          <w:b/>
          <w:sz w:val="24"/>
          <w:szCs w:val="24"/>
        </w:rPr>
        <w:t>ел</w:t>
      </w:r>
      <w:r w:rsidRPr="00710330">
        <w:rPr>
          <w:rFonts w:ascii="Times New Roman" w:hAnsi="Times New Roman" w:cs="Times New Roman"/>
          <w:b/>
          <w:sz w:val="24"/>
          <w:szCs w:val="24"/>
          <w:lang w:val="en-US"/>
        </w:rPr>
        <w:t xml:space="preserve">.:+7 (3412) 77-60-55, additional number 2333, 2334  </w:t>
      </w:r>
      <w:r w:rsidRPr="00EB7616">
        <w:rPr>
          <w:rFonts w:ascii="Times New Roman" w:hAnsi="Times New Roman" w:cs="Times New Roman"/>
          <w:b/>
          <w:sz w:val="24"/>
          <w:szCs w:val="24"/>
          <w:lang w:val="en-US"/>
        </w:rPr>
        <w:t>E</w:t>
      </w:r>
      <w:r w:rsidRPr="00710330">
        <w:rPr>
          <w:rFonts w:ascii="Times New Roman" w:hAnsi="Times New Roman" w:cs="Times New Roman"/>
          <w:b/>
          <w:sz w:val="24"/>
          <w:szCs w:val="24"/>
          <w:lang w:val="en-US"/>
        </w:rPr>
        <w:t>-</w:t>
      </w:r>
      <w:r w:rsidRPr="00EB7616">
        <w:rPr>
          <w:rFonts w:ascii="Times New Roman" w:hAnsi="Times New Roman" w:cs="Times New Roman"/>
          <w:b/>
          <w:sz w:val="24"/>
          <w:szCs w:val="24"/>
          <w:lang w:val="en-US"/>
        </w:rPr>
        <w:t>mail</w:t>
      </w:r>
      <w:r w:rsidRPr="00710330">
        <w:rPr>
          <w:rFonts w:ascii="Times New Roman" w:hAnsi="Times New Roman" w:cs="Times New Roman"/>
          <w:b/>
          <w:sz w:val="24"/>
          <w:szCs w:val="24"/>
          <w:lang w:val="en-US"/>
        </w:rPr>
        <w:t xml:space="preserve">: </w:t>
      </w:r>
      <w:hyperlink r:id="rId8" w:history="1">
        <w:proofErr w:type="spellStart"/>
        <w:r w:rsidRPr="00B97121">
          <w:rPr>
            <w:rStyle w:val="a4"/>
            <w:rFonts w:ascii="Times New Roman" w:hAnsi="Times New Roman" w:cs="Times New Roman"/>
            <w:sz w:val="24"/>
            <w:szCs w:val="24"/>
            <w:shd w:val="clear" w:color="auto" w:fill="FFFFFF"/>
            <w:lang w:val="en-US"/>
          </w:rPr>
          <w:t>tpihom</w:t>
        </w:r>
        <w:r w:rsidRPr="00710330">
          <w:rPr>
            <w:rStyle w:val="a4"/>
            <w:rFonts w:ascii="Times New Roman" w:hAnsi="Times New Roman" w:cs="Times New Roman"/>
            <w:sz w:val="24"/>
            <w:szCs w:val="24"/>
            <w:shd w:val="clear" w:color="auto" w:fill="FFFFFF"/>
            <w:lang w:val="en-US"/>
          </w:rPr>
          <w:t>@</w:t>
        </w:r>
        <w:r w:rsidRPr="00B97121">
          <w:rPr>
            <w:rStyle w:val="a4"/>
            <w:rFonts w:ascii="Times New Roman" w:hAnsi="Times New Roman" w:cs="Times New Roman"/>
            <w:sz w:val="24"/>
            <w:szCs w:val="24"/>
            <w:shd w:val="clear" w:color="auto" w:fill="FFFFFF"/>
            <w:lang w:val="en-US"/>
          </w:rPr>
          <w:t>istu</w:t>
        </w:r>
        <w:r w:rsidRPr="00710330">
          <w:rPr>
            <w:rStyle w:val="a4"/>
            <w:rFonts w:ascii="Times New Roman" w:hAnsi="Times New Roman" w:cs="Times New Roman"/>
            <w:sz w:val="24"/>
            <w:szCs w:val="24"/>
            <w:shd w:val="clear" w:color="auto" w:fill="FFFFFF"/>
            <w:lang w:val="en-US"/>
          </w:rPr>
          <w:t>.</w:t>
        </w:r>
        <w:r w:rsidRPr="00B97121">
          <w:rPr>
            <w:rStyle w:val="a4"/>
            <w:rFonts w:ascii="Times New Roman" w:hAnsi="Times New Roman" w:cs="Times New Roman"/>
            <w:sz w:val="24"/>
            <w:szCs w:val="24"/>
            <w:shd w:val="clear" w:color="auto" w:fill="FFFFFF"/>
            <w:lang w:val="en-US"/>
          </w:rPr>
          <w:t>ru</w:t>
        </w:r>
        <w:proofErr w:type="spellEnd"/>
      </w:hyperlink>
    </w:p>
    <w:p w:rsidR="00CF3C37" w:rsidRDefault="00CF3C37" w:rsidP="00710330">
      <w:pPr>
        <w:tabs>
          <w:tab w:val="left" w:pos="0"/>
        </w:tabs>
        <w:spacing w:after="0" w:line="20" w:lineRule="atLeast"/>
        <w:ind w:firstLine="284"/>
        <w:rPr>
          <w:rStyle w:val="a4"/>
          <w:rFonts w:ascii="Times New Roman" w:hAnsi="Times New Roman" w:cs="Times New Roman"/>
          <w:sz w:val="24"/>
          <w:szCs w:val="24"/>
          <w:shd w:val="clear" w:color="auto" w:fill="FFFFFF"/>
          <w:lang w:val="en-US"/>
        </w:rPr>
      </w:pPr>
    </w:p>
    <w:p w:rsidR="00CF3C37" w:rsidRPr="00D75C3A" w:rsidRDefault="00CF3C37" w:rsidP="00CF3C37">
      <w:pPr>
        <w:tabs>
          <w:tab w:val="left" w:pos="993"/>
        </w:tabs>
        <w:spacing w:after="0" w:line="20" w:lineRule="atLeast"/>
        <w:ind w:firstLine="709"/>
        <w:jc w:val="both"/>
        <w:rPr>
          <w:rFonts w:ascii="Times New Roman" w:eastAsia="Calibri" w:hAnsi="Times New Roman" w:cs="Times New Roman"/>
          <w:b/>
          <w:i/>
          <w:sz w:val="24"/>
          <w:szCs w:val="24"/>
          <w:u w:val="single"/>
          <w:lang w:eastAsia="ru-RU"/>
        </w:rPr>
      </w:pPr>
      <w:r w:rsidRPr="00D75C3A">
        <w:rPr>
          <w:rFonts w:ascii="Times New Roman" w:eastAsia="Calibri" w:hAnsi="Times New Roman" w:cs="Times New Roman"/>
          <w:b/>
          <w:i/>
          <w:sz w:val="24"/>
          <w:szCs w:val="24"/>
          <w:u w:val="single"/>
          <w:lang w:eastAsia="ru-RU"/>
        </w:rPr>
        <w:t>Организационный комитет</w:t>
      </w:r>
    </w:p>
    <w:p w:rsidR="00CF3C37" w:rsidRDefault="00CF3C37" w:rsidP="00CF3C37">
      <w:pPr>
        <w:tabs>
          <w:tab w:val="left" w:pos="993"/>
        </w:tabs>
        <w:spacing w:after="0" w:line="20" w:lineRule="atLeast"/>
        <w:ind w:firstLine="709"/>
        <w:jc w:val="both"/>
        <w:rPr>
          <w:rFonts w:ascii="Times New Roman" w:eastAsia="Calibri" w:hAnsi="Times New Roman" w:cs="Times New Roman"/>
          <w:b/>
          <w:i/>
          <w:sz w:val="24"/>
          <w:szCs w:val="24"/>
          <w:lang w:val="en-US" w:eastAsia="ru-RU"/>
        </w:rPr>
      </w:pPr>
    </w:p>
    <w:p w:rsidR="00051550" w:rsidRPr="00051550" w:rsidRDefault="00051550" w:rsidP="00051550">
      <w:pPr>
        <w:tabs>
          <w:tab w:val="left" w:pos="993"/>
        </w:tabs>
        <w:spacing w:after="0" w:line="20" w:lineRule="atLeast"/>
        <w:ind w:firstLine="709"/>
        <w:jc w:val="both"/>
        <w:rPr>
          <w:rFonts w:ascii="Times New Roman" w:eastAsia="Calibri" w:hAnsi="Times New Roman" w:cs="Times New Roman"/>
          <w:b/>
          <w:i/>
          <w:sz w:val="24"/>
          <w:szCs w:val="24"/>
          <w:lang w:val="en-US" w:eastAsia="ru-RU"/>
        </w:rPr>
      </w:pPr>
      <w:r w:rsidRPr="00051550">
        <w:rPr>
          <w:rFonts w:ascii="Times New Roman" w:eastAsia="Calibri" w:hAnsi="Times New Roman" w:cs="Times New Roman"/>
          <w:b/>
          <w:i/>
          <w:sz w:val="24"/>
          <w:szCs w:val="24"/>
          <w:lang w:val="en-US" w:eastAsia="ru-RU"/>
        </w:rPr>
        <w:t>Chairman:</w:t>
      </w:r>
    </w:p>
    <w:p w:rsidR="00051550" w:rsidRPr="00051550" w:rsidRDefault="00051550" w:rsidP="00051550">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proofErr w:type="gramStart"/>
      <w:r w:rsidRPr="00051550">
        <w:rPr>
          <w:rFonts w:ascii="Times New Roman" w:eastAsia="Calibri" w:hAnsi="Times New Roman" w:cs="Times New Roman"/>
          <w:sz w:val="24"/>
          <w:szCs w:val="24"/>
          <w:lang w:val="en-US" w:eastAsia="ru-RU"/>
        </w:rPr>
        <w:t>Gubert</w:t>
      </w:r>
      <w:proofErr w:type="spellEnd"/>
      <w:r w:rsidRPr="00051550">
        <w:rPr>
          <w:rFonts w:ascii="Times New Roman" w:eastAsia="Calibri" w:hAnsi="Times New Roman" w:cs="Times New Roman"/>
          <w:sz w:val="24"/>
          <w:szCs w:val="24"/>
          <w:lang w:val="en-US" w:eastAsia="ru-RU"/>
        </w:rPr>
        <w:t xml:space="preserve"> </w:t>
      </w:r>
      <w:proofErr w:type="spellStart"/>
      <w:r w:rsidRPr="00051550">
        <w:rPr>
          <w:rFonts w:ascii="Times New Roman" w:eastAsia="Calibri" w:hAnsi="Times New Roman" w:cs="Times New Roman"/>
          <w:sz w:val="24"/>
          <w:szCs w:val="24"/>
          <w:lang w:val="en-US" w:eastAsia="ru-RU"/>
        </w:rPr>
        <w:t>A.V</w:t>
      </w:r>
      <w:proofErr w:type="spellEnd"/>
      <w:r w:rsidRPr="00051550">
        <w:rPr>
          <w:rFonts w:ascii="Times New Roman" w:eastAsia="Calibri" w:hAnsi="Times New Roman" w:cs="Times New Roman"/>
          <w:sz w:val="24"/>
          <w:szCs w:val="24"/>
          <w:lang w:val="en-US" w:eastAsia="ru-RU"/>
        </w:rPr>
        <w:t>. -and about.</w:t>
      </w:r>
      <w:proofErr w:type="gramEnd"/>
      <w:r w:rsidRPr="00051550">
        <w:rPr>
          <w:rFonts w:ascii="Times New Roman" w:eastAsia="Calibri" w:hAnsi="Times New Roman" w:cs="Times New Roman"/>
          <w:sz w:val="24"/>
          <w:szCs w:val="24"/>
          <w:lang w:val="en-US" w:eastAsia="ru-RU"/>
        </w:rPr>
        <w:t xml:space="preserve"> Rector of Izhevsk State Technical University named after </w:t>
      </w:r>
      <w:proofErr w:type="spellStart"/>
      <w:r w:rsidRPr="00051550">
        <w:rPr>
          <w:rFonts w:ascii="Times New Roman" w:eastAsia="Calibri" w:hAnsi="Times New Roman" w:cs="Times New Roman"/>
          <w:sz w:val="24"/>
          <w:szCs w:val="24"/>
          <w:lang w:val="en-US" w:eastAsia="ru-RU"/>
        </w:rPr>
        <w:t>M.T</w:t>
      </w:r>
      <w:proofErr w:type="spellEnd"/>
      <w:r w:rsidRPr="00051550">
        <w:rPr>
          <w:rFonts w:ascii="Times New Roman" w:eastAsia="Calibri" w:hAnsi="Times New Roman" w:cs="Times New Roman"/>
          <w:sz w:val="24"/>
          <w:szCs w:val="24"/>
          <w:lang w:val="en-US" w:eastAsia="ru-RU"/>
        </w:rPr>
        <w:t>. Kalashnikov, Ph.D., Associate Professor.</w:t>
      </w:r>
    </w:p>
    <w:p w:rsidR="00051550" w:rsidRPr="00051550" w:rsidRDefault="00051550" w:rsidP="00051550">
      <w:pPr>
        <w:tabs>
          <w:tab w:val="left" w:pos="993"/>
        </w:tabs>
        <w:spacing w:after="0" w:line="20" w:lineRule="atLeast"/>
        <w:ind w:firstLine="709"/>
        <w:jc w:val="both"/>
        <w:rPr>
          <w:rFonts w:ascii="Times New Roman" w:eastAsia="Calibri" w:hAnsi="Times New Roman" w:cs="Times New Roman"/>
          <w:b/>
          <w:i/>
          <w:sz w:val="24"/>
          <w:szCs w:val="24"/>
          <w:lang w:val="en-US" w:eastAsia="ru-RU"/>
        </w:rPr>
      </w:pPr>
      <w:r w:rsidRPr="00051550">
        <w:rPr>
          <w:rFonts w:ascii="Times New Roman" w:eastAsia="Calibri" w:hAnsi="Times New Roman" w:cs="Times New Roman"/>
          <w:b/>
          <w:i/>
          <w:sz w:val="24"/>
          <w:szCs w:val="24"/>
          <w:lang w:val="en-US" w:eastAsia="ru-RU"/>
        </w:rPr>
        <w:t>Deputy Chairmen:</w:t>
      </w:r>
    </w:p>
    <w:p w:rsidR="00051550" w:rsidRPr="00051550" w:rsidRDefault="00051550" w:rsidP="00051550">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051550">
        <w:rPr>
          <w:rFonts w:ascii="Times New Roman" w:eastAsia="Calibri" w:hAnsi="Times New Roman" w:cs="Times New Roman"/>
          <w:sz w:val="24"/>
          <w:szCs w:val="24"/>
          <w:lang w:val="en-US" w:eastAsia="ru-RU"/>
        </w:rPr>
        <w:t>Pervushin</w:t>
      </w:r>
      <w:proofErr w:type="spellEnd"/>
      <w:r w:rsidRPr="00051550">
        <w:rPr>
          <w:rFonts w:ascii="Times New Roman" w:eastAsia="Calibri" w:hAnsi="Times New Roman" w:cs="Times New Roman"/>
          <w:sz w:val="24"/>
          <w:szCs w:val="24"/>
          <w:lang w:val="en-US" w:eastAsia="ru-RU"/>
        </w:rPr>
        <w:t xml:space="preserve"> </w:t>
      </w:r>
      <w:proofErr w:type="spellStart"/>
      <w:r w:rsidRPr="00051550">
        <w:rPr>
          <w:rFonts w:ascii="Times New Roman" w:eastAsia="Calibri" w:hAnsi="Times New Roman" w:cs="Times New Roman"/>
          <w:sz w:val="24"/>
          <w:szCs w:val="24"/>
          <w:lang w:val="en-US" w:eastAsia="ru-RU"/>
        </w:rPr>
        <w:t>G.N</w:t>
      </w:r>
      <w:proofErr w:type="spellEnd"/>
      <w:r w:rsidRPr="00051550">
        <w:rPr>
          <w:rFonts w:ascii="Times New Roman" w:eastAsia="Calibri" w:hAnsi="Times New Roman" w:cs="Times New Roman"/>
          <w:sz w:val="24"/>
          <w:szCs w:val="24"/>
          <w:lang w:val="en-US" w:eastAsia="ru-RU"/>
        </w:rPr>
        <w:t xml:space="preserve">., Dean of the Faculty of Construction, Architecture and Design named after V.A. </w:t>
      </w:r>
      <w:proofErr w:type="spellStart"/>
      <w:r w:rsidRPr="00051550">
        <w:rPr>
          <w:rFonts w:ascii="Times New Roman" w:eastAsia="Calibri" w:hAnsi="Times New Roman" w:cs="Times New Roman"/>
          <w:sz w:val="24"/>
          <w:szCs w:val="24"/>
          <w:lang w:val="en-US" w:eastAsia="ru-RU"/>
        </w:rPr>
        <w:t>Shumilova</w:t>
      </w:r>
      <w:proofErr w:type="spellEnd"/>
      <w:r w:rsidRPr="00051550">
        <w:rPr>
          <w:rFonts w:ascii="Times New Roman" w:eastAsia="Calibri" w:hAnsi="Times New Roman" w:cs="Times New Roman"/>
          <w:sz w:val="24"/>
          <w:szCs w:val="24"/>
          <w:lang w:val="en-US" w:eastAsia="ru-RU"/>
        </w:rPr>
        <w:t xml:space="preserve">, Doctor of Technical Sciences, </w:t>
      </w:r>
      <w:proofErr w:type="gramStart"/>
      <w:r w:rsidRPr="00051550">
        <w:rPr>
          <w:rFonts w:ascii="Times New Roman" w:eastAsia="Calibri" w:hAnsi="Times New Roman" w:cs="Times New Roman"/>
          <w:sz w:val="24"/>
          <w:szCs w:val="24"/>
          <w:lang w:val="en-US" w:eastAsia="ru-RU"/>
        </w:rPr>
        <w:t>Professor</w:t>
      </w:r>
      <w:proofErr w:type="gramEnd"/>
      <w:r w:rsidRPr="00051550">
        <w:rPr>
          <w:rFonts w:ascii="Times New Roman" w:eastAsia="Calibri" w:hAnsi="Times New Roman" w:cs="Times New Roman"/>
          <w:sz w:val="24"/>
          <w:szCs w:val="24"/>
          <w:lang w:val="en-US" w:eastAsia="ru-RU"/>
        </w:rPr>
        <w:t>;</w:t>
      </w:r>
    </w:p>
    <w:p w:rsidR="00051550" w:rsidRPr="00051550" w:rsidRDefault="00051550" w:rsidP="00051550">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051550">
        <w:rPr>
          <w:rFonts w:ascii="Times New Roman" w:eastAsia="Calibri" w:hAnsi="Times New Roman" w:cs="Times New Roman"/>
          <w:sz w:val="24"/>
          <w:szCs w:val="24"/>
          <w:lang w:val="en-US" w:eastAsia="ru-RU"/>
        </w:rPr>
        <w:t>Ryabchikov</w:t>
      </w:r>
      <w:proofErr w:type="spellEnd"/>
      <w:r w:rsidRPr="00051550">
        <w:rPr>
          <w:rFonts w:ascii="Times New Roman" w:eastAsia="Calibri" w:hAnsi="Times New Roman" w:cs="Times New Roman"/>
          <w:sz w:val="24"/>
          <w:szCs w:val="24"/>
          <w:lang w:val="en-US" w:eastAsia="ru-RU"/>
        </w:rPr>
        <w:t xml:space="preserve"> </w:t>
      </w:r>
      <w:proofErr w:type="spellStart"/>
      <w:r w:rsidRPr="00051550">
        <w:rPr>
          <w:rFonts w:ascii="Times New Roman" w:eastAsia="Calibri" w:hAnsi="Times New Roman" w:cs="Times New Roman"/>
          <w:sz w:val="24"/>
          <w:szCs w:val="24"/>
          <w:lang w:val="en-US" w:eastAsia="ru-RU"/>
        </w:rPr>
        <w:t>A.V</w:t>
      </w:r>
      <w:proofErr w:type="spellEnd"/>
      <w:r w:rsidRPr="00051550">
        <w:rPr>
          <w:rFonts w:ascii="Times New Roman" w:eastAsia="Calibri" w:hAnsi="Times New Roman" w:cs="Times New Roman"/>
          <w:sz w:val="24"/>
          <w:szCs w:val="24"/>
          <w:lang w:val="en-US" w:eastAsia="ru-RU"/>
        </w:rPr>
        <w:t xml:space="preserve">. – Director of the Institute of International Educational Programs of Izhevsk State Technical University named after </w:t>
      </w:r>
      <w:proofErr w:type="spellStart"/>
      <w:r w:rsidRPr="00051550">
        <w:rPr>
          <w:rFonts w:ascii="Times New Roman" w:eastAsia="Calibri" w:hAnsi="Times New Roman" w:cs="Times New Roman"/>
          <w:sz w:val="24"/>
          <w:szCs w:val="24"/>
          <w:lang w:val="en-US" w:eastAsia="ru-RU"/>
        </w:rPr>
        <w:t>M.T</w:t>
      </w:r>
      <w:proofErr w:type="spellEnd"/>
      <w:r w:rsidRPr="00051550">
        <w:rPr>
          <w:rFonts w:ascii="Times New Roman" w:eastAsia="Calibri" w:hAnsi="Times New Roman" w:cs="Times New Roman"/>
          <w:sz w:val="24"/>
          <w:szCs w:val="24"/>
          <w:lang w:val="en-US" w:eastAsia="ru-RU"/>
        </w:rPr>
        <w:t xml:space="preserve">. </w:t>
      </w:r>
      <w:proofErr w:type="spellStart"/>
      <w:r w:rsidRPr="00051550">
        <w:rPr>
          <w:rFonts w:ascii="Times New Roman" w:eastAsia="Calibri" w:hAnsi="Times New Roman" w:cs="Times New Roman"/>
          <w:sz w:val="24"/>
          <w:szCs w:val="24"/>
          <w:lang w:val="en-US" w:eastAsia="ru-RU"/>
        </w:rPr>
        <w:t>Kalashnikova</w:t>
      </w:r>
      <w:proofErr w:type="spellEnd"/>
      <w:r w:rsidRPr="00051550">
        <w:rPr>
          <w:rFonts w:ascii="Times New Roman" w:eastAsia="Calibri" w:hAnsi="Times New Roman" w:cs="Times New Roman"/>
          <w:sz w:val="24"/>
          <w:szCs w:val="24"/>
          <w:lang w:val="en-US" w:eastAsia="ru-RU"/>
        </w:rPr>
        <w:t>, Ph.D., Associate Professor;</w:t>
      </w:r>
    </w:p>
    <w:p w:rsidR="00051550" w:rsidRPr="00051550" w:rsidRDefault="00051550" w:rsidP="00051550">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051550">
        <w:rPr>
          <w:rFonts w:ascii="Times New Roman" w:eastAsia="Calibri" w:hAnsi="Times New Roman" w:cs="Times New Roman"/>
          <w:sz w:val="24"/>
          <w:szCs w:val="24"/>
          <w:lang w:val="en-US" w:eastAsia="ru-RU"/>
        </w:rPr>
        <w:t>Orab</w:t>
      </w:r>
      <w:r>
        <w:rPr>
          <w:rFonts w:ascii="Times New Roman" w:eastAsia="Calibri" w:hAnsi="Times New Roman" w:cs="Times New Roman"/>
          <w:sz w:val="24"/>
          <w:szCs w:val="24"/>
          <w:lang w:val="en-US" w:eastAsia="ru-RU"/>
        </w:rPr>
        <w:t>y</w:t>
      </w:r>
      <w:proofErr w:type="spellEnd"/>
      <w:r w:rsidRPr="00051550">
        <w:rPr>
          <w:rFonts w:ascii="Times New Roman" w:eastAsia="Calibri" w:hAnsi="Times New Roman" w:cs="Times New Roman"/>
          <w:sz w:val="24"/>
          <w:szCs w:val="24"/>
          <w:lang w:val="en-US" w:eastAsia="ru-RU"/>
        </w:rPr>
        <w:t xml:space="preserve"> Mohamed, Dean of the Faculty of Fine Arts of the Egyptian-Russian University, Professor of Painting (Egypt), (as agreed);</w:t>
      </w:r>
    </w:p>
    <w:p w:rsidR="00051550" w:rsidRPr="00051550" w:rsidRDefault="00E63B6B" w:rsidP="00051550">
      <w:pPr>
        <w:tabs>
          <w:tab w:val="left" w:pos="993"/>
        </w:tabs>
        <w:spacing w:after="0" w:line="20" w:lineRule="atLeast"/>
        <w:ind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 xml:space="preserve">Hasan </w:t>
      </w:r>
      <w:proofErr w:type="spellStart"/>
      <w:r>
        <w:rPr>
          <w:rFonts w:ascii="Times New Roman" w:eastAsia="Calibri" w:hAnsi="Times New Roman" w:cs="Times New Roman"/>
          <w:sz w:val="24"/>
          <w:szCs w:val="24"/>
          <w:lang w:val="en-US" w:eastAsia="ru-RU"/>
        </w:rPr>
        <w:t>Izz</w:t>
      </w:r>
      <w:proofErr w:type="spellEnd"/>
      <w:r>
        <w:rPr>
          <w:rFonts w:ascii="Times New Roman" w:eastAsia="Calibri" w:hAnsi="Times New Roman" w:cs="Times New Roman"/>
          <w:sz w:val="24"/>
          <w:szCs w:val="24"/>
          <w:lang w:val="en-US" w:eastAsia="ru-RU"/>
        </w:rPr>
        <w:t xml:space="preserve"> - </w:t>
      </w:r>
      <w:proofErr w:type="spellStart"/>
      <w:r>
        <w:rPr>
          <w:rFonts w:ascii="Times New Roman" w:eastAsia="Calibri" w:hAnsi="Times New Roman" w:cs="Times New Roman"/>
          <w:sz w:val="24"/>
          <w:szCs w:val="24"/>
          <w:lang w:val="en-US" w:eastAsia="ru-RU"/>
        </w:rPr>
        <w:t>E</w:t>
      </w:r>
      <w:r w:rsidR="00051550" w:rsidRPr="00051550">
        <w:rPr>
          <w:rFonts w:ascii="Times New Roman" w:eastAsia="Calibri" w:hAnsi="Times New Roman" w:cs="Times New Roman"/>
          <w:sz w:val="24"/>
          <w:szCs w:val="24"/>
          <w:lang w:val="en-US" w:eastAsia="ru-RU"/>
        </w:rPr>
        <w:t>ldin</w:t>
      </w:r>
      <w:proofErr w:type="spellEnd"/>
      <w:r w:rsidR="00051550" w:rsidRPr="00051550">
        <w:rPr>
          <w:rFonts w:ascii="Times New Roman" w:eastAsia="Calibri" w:hAnsi="Times New Roman" w:cs="Times New Roman"/>
          <w:sz w:val="24"/>
          <w:szCs w:val="24"/>
          <w:lang w:val="en-US" w:eastAsia="ru-RU"/>
        </w:rPr>
        <w:t xml:space="preserve">, Dean of the Faculty of Applied Arts of the Egyptian-Russian University, Professor of </w:t>
      </w:r>
      <w:r w:rsidRPr="00051550">
        <w:rPr>
          <w:rFonts w:ascii="Times New Roman" w:eastAsia="Calibri" w:hAnsi="Times New Roman" w:cs="Times New Roman"/>
          <w:sz w:val="24"/>
          <w:szCs w:val="24"/>
          <w:lang w:val="en-US" w:eastAsia="ru-RU"/>
        </w:rPr>
        <w:t xml:space="preserve">Glass </w:t>
      </w:r>
      <w:r w:rsidR="00051550" w:rsidRPr="00051550">
        <w:rPr>
          <w:rFonts w:ascii="Times New Roman" w:eastAsia="Calibri" w:hAnsi="Times New Roman" w:cs="Times New Roman"/>
          <w:sz w:val="24"/>
          <w:szCs w:val="24"/>
          <w:lang w:val="en-US" w:eastAsia="ru-RU"/>
        </w:rPr>
        <w:t>Design and Technology (Egypt), (as agreed);</w:t>
      </w:r>
    </w:p>
    <w:p w:rsidR="00051550" w:rsidRPr="00051550" w:rsidRDefault="00051550" w:rsidP="00051550">
      <w:pPr>
        <w:tabs>
          <w:tab w:val="left" w:pos="993"/>
        </w:tabs>
        <w:spacing w:after="0" w:line="20" w:lineRule="atLeast"/>
        <w:ind w:firstLine="709"/>
        <w:jc w:val="both"/>
        <w:rPr>
          <w:rFonts w:ascii="Times New Roman" w:eastAsia="Calibri" w:hAnsi="Times New Roman" w:cs="Times New Roman"/>
          <w:sz w:val="24"/>
          <w:szCs w:val="24"/>
          <w:lang w:val="en-US" w:eastAsia="ru-RU"/>
        </w:rPr>
      </w:pPr>
      <w:r w:rsidRPr="00051550">
        <w:rPr>
          <w:rFonts w:ascii="Times New Roman" w:eastAsia="Calibri" w:hAnsi="Times New Roman" w:cs="Times New Roman"/>
          <w:sz w:val="24"/>
          <w:szCs w:val="24"/>
          <w:lang w:val="en-US" w:eastAsia="ru-RU"/>
        </w:rPr>
        <w:t xml:space="preserve">Liu </w:t>
      </w:r>
      <w:proofErr w:type="spellStart"/>
      <w:r w:rsidRPr="00051550">
        <w:rPr>
          <w:rFonts w:ascii="Times New Roman" w:eastAsia="Calibri" w:hAnsi="Times New Roman" w:cs="Times New Roman"/>
          <w:sz w:val="24"/>
          <w:szCs w:val="24"/>
          <w:lang w:val="en-US" w:eastAsia="ru-RU"/>
        </w:rPr>
        <w:t>Yuhua</w:t>
      </w:r>
      <w:proofErr w:type="spellEnd"/>
      <w:r w:rsidRPr="00051550">
        <w:rPr>
          <w:rFonts w:ascii="Times New Roman" w:eastAsia="Calibri" w:hAnsi="Times New Roman" w:cs="Times New Roman"/>
          <w:sz w:val="24"/>
          <w:szCs w:val="24"/>
          <w:lang w:val="en-US" w:eastAsia="ru-RU"/>
        </w:rPr>
        <w:t xml:space="preserve"> – Director of the Landscape Institute of the </w:t>
      </w:r>
      <w:proofErr w:type="spellStart"/>
      <w:r w:rsidRPr="00051550">
        <w:rPr>
          <w:rFonts w:ascii="Times New Roman" w:eastAsia="Calibri" w:hAnsi="Times New Roman" w:cs="Times New Roman"/>
          <w:sz w:val="24"/>
          <w:szCs w:val="24"/>
          <w:lang w:val="en-US" w:eastAsia="ru-RU"/>
        </w:rPr>
        <w:t>Jiangsong</w:t>
      </w:r>
      <w:proofErr w:type="spellEnd"/>
      <w:r w:rsidRPr="00051550">
        <w:rPr>
          <w:rFonts w:ascii="Times New Roman" w:eastAsia="Calibri" w:hAnsi="Times New Roman" w:cs="Times New Roman"/>
          <w:sz w:val="24"/>
          <w:szCs w:val="24"/>
          <w:lang w:val="en-US" w:eastAsia="ru-RU"/>
        </w:rPr>
        <w:t xml:space="preserve"> Vocational Technical Institute of Agriculture and Forestry (China) (as agreed).</w:t>
      </w:r>
    </w:p>
    <w:p w:rsidR="00E63B6B" w:rsidRDefault="00E63B6B" w:rsidP="00CF3C37">
      <w:pPr>
        <w:tabs>
          <w:tab w:val="left" w:pos="993"/>
        </w:tabs>
        <w:spacing w:after="0" w:line="20" w:lineRule="atLeast"/>
        <w:ind w:firstLine="709"/>
        <w:jc w:val="both"/>
        <w:rPr>
          <w:rFonts w:ascii="Times New Roman" w:eastAsia="Calibri" w:hAnsi="Times New Roman" w:cs="Times New Roman"/>
          <w:b/>
          <w:i/>
          <w:sz w:val="24"/>
          <w:szCs w:val="24"/>
          <w:lang w:val="en-US" w:eastAsia="ru-RU"/>
        </w:rPr>
      </w:pP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b/>
          <w:i/>
          <w:sz w:val="24"/>
          <w:szCs w:val="24"/>
          <w:lang w:val="en-US" w:eastAsia="ru-RU"/>
        </w:rPr>
      </w:pPr>
      <w:r w:rsidRPr="00E63B6B">
        <w:rPr>
          <w:rFonts w:ascii="Times New Roman" w:eastAsia="Calibri" w:hAnsi="Times New Roman" w:cs="Times New Roman"/>
          <w:b/>
          <w:i/>
          <w:sz w:val="24"/>
          <w:szCs w:val="24"/>
          <w:lang w:val="en-US" w:eastAsia="ru-RU"/>
        </w:rPr>
        <w:t>Members of the organizing committee:</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Sidorina</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E.V</w:t>
      </w:r>
      <w:proofErr w:type="spellEnd"/>
      <w:r w:rsidRPr="00E63B6B">
        <w:rPr>
          <w:rFonts w:ascii="Times New Roman" w:eastAsia="Calibri" w:hAnsi="Times New Roman" w:cs="Times New Roman"/>
          <w:sz w:val="24"/>
          <w:szCs w:val="24"/>
          <w:lang w:val="en-US" w:eastAsia="ru-RU"/>
        </w:rPr>
        <w:t xml:space="preserve">. – Director of the Institute of Continuing Professional Education at Izhevsk State Technical University named after </w:t>
      </w:r>
      <w:proofErr w:type="spellStart"/>
      <w:r w:rsidRPr="00E63B6B">
        <w:rPr>
          <w:rFonts w:ascii="Times New Roman" w:eastAsia="Calibri" w:hAnsi="Times New Roman" w:cs="Times New Roman"/>
          <w:sz w:val="24"/>
          <w:szCs w:val="24"/>
          <w:lang w:val="en-US" w:eastAsia="ru-RU"/>
        </w:rPr>
        <w:t>M.T</w:t>
      </w:r>
      <w:proofErr w:type="spellEnd"/>
      <w:r w:rsidRPr="00E63B6B">
        <w:rPr>
          <w:rFonts w:ascii="Times New Roman" w:eastAsia="Calibri" w:hAnsi="Times New Roman" w:cs="Times New Roman"/>
          <w:sz w:val="24"/>
          <w:szCs w:val="24"/>
          <w:lang w:val="en-US" w:eastAsia="ru-RU"/>
        </w:rPr>
        <w:t>. Kalashnikov;</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Lozhkin</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Yu.V</w:t>
      </w:r>
      <w:proofErr w:type="spellEnd"/>
      <w:r w:rsidRPr="00E63B6B">
        <w:rPr>
          <w:rFonts w:ascii="Times New Roman" w:eastAsia="Calibri" w:hAnsi="Times New Roman" w:cs="Times New Roman"/>
          <w:sz w:val="24"/>
          <w:szCs w:val="24"/>
          <w:lang w:val="en-US" w:eastAsia="ru-RU"/>
        </w:rPr>
        <w:t>. – head Department of Technology of Industrial and Artistic Materials Processing of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 Ph.D., Associate Professor;</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Chernykh</w:t>
      </w:r>
      <w:proofErr w:type="spellEnd"/>
      <w:r w:rsidRPr="00E63B6B">
        <w:rPr>
          <w:rFonts w:ascii="Times New Roman" w:eastAsia="Calibri" w:hAnsi="Times New Roman" w:cs="Times New Roman"/>
          <w:sz w:val="24"/>
          <w:szCs w:val="24"/>
          <w:lang w:val="en-US" w:eastAsia="ru-RU"/>
        </w:rPr>
        <w:t xml:space="preserve"> M.M. – Professor of the Department of Technology of Industrial and Artistic Materials Processing of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 Doctor of Technical Sciences. Professor;</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Fedyaeva</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E.V</w:t>
      </w:r>
      <w:proofErr w:type="spellEnd"/>
      <w:r w:rsidRPr="00E63B6B">
        <w:rPr>
          <w:rFonts w:ascii="Times New Roman" w:eastAsia="Calibri" w:hAnsi="Times New Roman" w:cs="Times New Roman"/>
          <w:sz w:val="24"/>
          <w:szCs w:val="24"/>
          <w:lang w:val="en-US" w:eastAsia="ru-RU"/>
        </w:rPr>
        <w:t>. – Associate Professor of the Department of Technology of Industrial and Artistic Materials Processing of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 Ph.D.;</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Ostanina</w:t>
      </w:r>
      <w:proofErr w:type="spellEnd"/>
      <w:r w:rsidRPr="00E63B6B">
        <w:rPr>
          <w:rFonts w:ascii="Times New Roman" w:eastAsia="Calibri" w:hAnsi="Times New Roman" w:cs="Times New Roman"/>
          <w:sz w:val="24"/>
          <w:szCs w:val="24"/>
          <w:lang w:val="en-US" w:eastAsia="ru-RU"/>
        </w:rPr>
        <w:t xml:space="preserve"> P.A. – Associate Professor of the Department of Technology of Industrial and Artistic Materials Processing of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 Ph.D.;</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Konyagina</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T.V</w:t>
      </w:r>
      <w:proofErr w:type="spellEnd"/>
      <w:r w:rsidRPr="00E63B6B">
        <w:rPr>
          <w:rFonts w:ascii="Times New Roman" w:eastAsia="Calibri" w:hAnsi="Times New Roman" w:cs="Times New Roman"/>
          <w:sz w:val="24"/>
          <w:szCs w:val="24"/>
          <w:lang w:val="en-US" w:eastAsia="ru-RU"/>
        </w:rPr>
        <w:t>. – Associate Professor of Department of Technology of Industrial and Artistic Materials Processing of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 Candidate of Technical Sciences, Associate Professor;</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Bichurina</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E.V</w:t>
      </w:r>
      <w:proofErr w:type="spellEnd"/>
      <w:r w:rsidRPr="00E63B6B">
        <w:rPr>
          <w:rFonts w:ascii="Times New Roman" w:eastAsia="Calibri" w:hAnsi="Times New Roman" w:cs="Times New Roman"/>
          <w:sz w:val="24"/>
          <w:szCs w:val="24"/>
          <w:lang w:val="en-US" w:eastAsia="ru-RU"/>
        </w:rPr>
        <w:t>. – Associate Professor of the Department of Technology of Industrial and Artistic Materials Processing of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Zagoruiko</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A.A</w:t>
      </w:r>
      <w:proofErr w:type="spellEnd"/>
      <w:r w:rsidRPr="00E63B6B">
        <w:rPr>
          <w:rFonts w:ascii="Times New Roman" w:eastAsia="Calibri" w:hAnsi="Times New Roman" w:cs="Times New Roman"/>
          <w:sz w:val="24"/>
          <w:szCs w:val="24"/>
          <w:lang w:val="en-US" w:eastAsia="ru-RU"/>
        </w:rPr>
        <w:t>. - Art. Lecturer at Department of Technology of Industrial and Artistic Materials Processing of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Babushkin</w:t>
      </w:r>
      <w:proofErr w:type="spellEnd"/>
      <w:r w:rsidRPr="00E63B6B">
        <w:rPr>
          <w:rFonts w:ascii="Times New Roman" w:eastAsia="Calibri" w:hAnsi="Times New Roman" w:cs="Times New Roman"/>
          <w:sz w:val="24"/>
          <w:szCs w:val="24"/>
          <w:lang w:val="en-US" w:eastAsia="ru-RU"/>
        </w:rPr>
        <w:t xml:space="preserve"> S.A. – deputy Director of the Center for International Academic Cooperation at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Pakhomova</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N.Yu</w:t>
      </w:r>
      <w:proofErr w:type="spellEnd"/>
      <w:r w:rsidRPr="00E63B6B">
        <w:rPr>
          <w:rFonts w:ascii="Times New Roman" w:eastAsia="Calibri" w:hAnsi="Times New Roman" w:cs="Times New Roman"/>
          <w:sz w:val="24"/>
          <w:szCs w:val="24"/>
          <w:lang w:val="en-US" w:eastAsia="ru-RU"/>
        </w:rPr>
        <w:t xml:space="preserve">. – </w:t>
      </w:r>
      <w:proofErr w:type="gramStart"/>
      <w:r w:rsidRPr="00E63B6B">
        <w:rPr>
          <w:rFonts w:ascii="Times New Roman" w:eastAsia="Calibri" w:hAnsi="Times New Roman" w:cs="Times New Roman"/>
          <w:sz w:val="24"/>
          <w:szCs w:val="24"/>
          <w:lang w:val="en-US" w:eastAsia="ru-RU"/>
        </w:rPr>
        <w:t>teacher</w:t>
      </w:r>
      <w:proofErr w:type="gramEnd"/>
      <w:r w:rsidRPr="00E63B6B">
        <w:rPr>
          <w:rFonts w:ascii="Times New Roman" w:eastAsia="Calibri" w:hAnsi="Times New Roman" w:cs="Times New Roman"/>
          <w:sz w:val="24"/>
          <w:szCs w:val="24"/>
          <w:lang w:val="en-US" w:eastAsia="ru-RU"/>
        </w:rPr>
        <w:t xml:space="preserve"> at the Institute of Continuing Professional Education at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w:t>
      </w:r>
    </w:p>
    <w:p w:rsidR="00E63B6B" w:rsidRDefault="00E63B6B" w:rsidP="00CF3C37">
      <w:pPr>
        <w:tabs>
          <w:tab w:val="left" w:pos="993"/>
        </w:tabs>
        <w:spacing w:after="0" w:line="20" w:lineRule="atLeast"/>
        <w:ind w:firstLine="709"/>
        <w:jc w:val="both"/>
        <w:rPr>
          <w:rFonts w:ascii="Times New Roman" w:eastAsia="Calibri" w:hAnsi="Times New Roman" w:cs="Times New Roman"/>
          <w:b/>
          <w:i/>
          <w:sz w:val="24"/>
          <w:szCs w:val="24"/>
          <w:lang w:val="en-US" w:eastAsia="ru-RU"/>
        </w:rPr>
      </w:pP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b/>
          <w:i/>
          <w:sz w:val="24"/>
          <w:szCs w:val="24"/>
          <w:u w:val="single"/>
          <w:lang w:val="en-US" w:eastAsia="ru-RU"/>
        </w:rPr>
      </w:pPr>
      <w:r w:rsidRPr="00E63B6B">
        <w:rPr>
          <w:rFonts w:ascii="Times New Roman" w:eastAsia="Calibri" w:hAnsi="Times New Roman" w:cs="Times New Roman"/>
          <w:b/>
          <w:i/>
          <w:sz w:val="24"/>
          <w:szCs w:val="24"/>
          <w:u w:val="single"/>
          <w:lang w:val="en-US" w:eastAsia="ru-RU"/>
        </w:rPr>
        <w:t>Program Committee</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b/>
          <w:i/>
          <w:sz w:val="24"/>
          <w:szCs w:val="24"/>
          <w:lang w:val="en-US" w:eastAsia="ru-RU"/>
        </w:rPr>
      </w:pPr>
      <w:r w:rsidRPr="00E63B6B">
        <w:rPr>
          <w:rFonts w:ascii="Times New Roman" w:eastAsia="Calibri" w:hAnsi="Times New Roman" w:cs="Times New Roman"/>
          <w:b/>
          <w:i/>
          <w:sz w:val="24"/>
          <w:szCs w:val="24"/>
          <w:lang w:val="en-US" w:eastAsia="ru-RU"/>
        </w:rPr>
        <w:t>Chairman:</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Zhukova</w:t>
      </w:r>
      <w:proofErr w:type="spellEnd"/>
      <w:r w:rsidRPr="00E63B6B">
        <w:rPr>
          <w:rFonts w:ascii="Times New Roman" w:eastAsia="Calibri" w:hAnsi="Times New Roman" w:cs="Times New Roman"/>
          <w:sz w:val="24"/>
          <w:szCs w:val="24"/>
          <w:lang w:val="en-US" w:eastAsia="ru-RU"/>
        </w:rPr>
        <w:t xml:space="preserve"> L.T. – Chairman of the NMS in the direction of “Technology of Artistic Processing of Materials”, Director of the Institute of Applied Arts, Head. Department of Materials and Jewelry Processing Technology, St. Petersburg State University of Industrial Technologies and Design, Doctor of Technical Sciences, Professor.</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b/>
          <w:i/>
          <w:sz w:val="24"/>
          <w:szCs w:val="24"/>
          <w:lang w:val="en-US" w:eastAsia="ru-RU"/>
        </w:rPr>
      </w:pPr>
      <w:r w:rsidRPr="00E63B6B">
        <w:rPr>
          <w:rFonts w:ascii="Times New Roman" w:eastAsia="Calibri" w:hAnsi="Times New Roman" w:cs="Times New Roman"/>
          <w:b/>
          <w:i/>
          <w:sz w:val="24"/>
          <w:szCs w:val="24"/>
          <w:lang w:val="en-US" w:eastAsia="ru-RU"/>
        </w:rPr>
        <w:t>Deputy Chairmen:</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lastRenderedPageBreak/>
        <w:t>Chernykh</w:t>
      </w:r>
      <w:proofErr w:type="spellEnd"/>
      <w:r w:rsidRPr="00E63B6B">
        <w:rPr>
          <w:rFonts w:ascii="Times New Roman" w:eastAsia="Calibri" w:hAnsi="Times New Roman" w:cs="Times New Roman"/>
          <w:sz w:val="24"/>
          <w:szCs w:val="24"/>
          <w:lang w:val="en-US" w:eastAsia="ru-RU"/>
        </w:rPr>
        <w:t xml:space="preserve"> M.M. – Professor of the Department of Technology of Industrial and Artistic Materials Processing of Kalashnikov</w:t>
      </w:r>
      <w:r>
        <w:rPr>
          <w:rFonts w:ascii="Times New Roman" w:eastAsia="Calibri" w:hAnsi="Times New Roman" w:cs="Times New Roman"/>
          <w:sz w:val="24"/>
          <w:szCs w:val="24"/>
          <w:lang w:val="en-US" w:eastAsia="ru-RU"/>
        </w:rPr>
        <w:t xml:space="preserve"> </w:t>
      </w:r>
      <w:r w:rsidRPr="00E63B6B">
        <w:rPr>
          <w:rFonts w:ascii="Times New Roman" w:eastAsia="Calibri" w:hAnsi="Times New Roman" w:cs="Times New Roman"/>
          <w:sz w:val="24"/>
          <w:szCs w:val="24"/>
          <w:lang w:val="en-US" w:eastAsia="ru-RU"/>
        </w:rPr>
        <w:t>Izhevsk State Technical University, Doctor of Technical Sciences, Professor.</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Al</w:t>
      </w:r>
      <w:r>
        <w:rPr>
          <w:rFonts w:ascii="Times New Roman" w:eastAsia="Calibri" w:hAnsi="Times New Roman" w:cs="Times New Roman"/>
          <w:sz w:val="24"/>
          <w:szCs w:val="24"/>
          <w:lang w:val="en-US" w:eastAsia="ru-RU"/>
        </w:rPr>
        <w:t>ey</w:t>
      </w:r>
      <w:r w:rsidRPr="00E63B6B">
        <w:rPr>
          <w:rFonts w:ascii="Times New Roman" w:eastAsia="Calibri" w:hAnsi="Times New Roman" w:cs="Times New Roman"/>
          <w:sz w:val="24"/>
          <w:szCs w:val="24"/>
          <w:lang w:val="en-US" w:eastAsia="ru-RU"/>
        </w:rPr>
        <w:t>a</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Abd</w:t>
      </w:r>
      <w:r>
        <w:rPr>
          <w:rFonts w:ascii="Times New Roman" w:eastAsia="Calibri" w:hAnsi="Times New Roman" w:cs="Times New Roman"/>
          <w:sz w:val="24"/>
          <w:szCs w:val="24"/>
          <w:lang w:val="en-US" w:eastAsia="ru-RU"/>
        </w:rPr>
        <w:t>-Elhady</w:t>
      </w:r>
      <w:proofErr w:type="spellEnd"/>
      <w:r w:rsidRPr="00E63B6B">
        <w:rPr>
          <w:rFonts w:ascii="Times New Roman" w:eastAsia="Calibri" w:hAnsi="Times New Roman" w:cs="Times New Roman"/>
          <w:sz w:val="24"/>
          <w:szCs w:val="24"/>
          <w:lang w:val="en-US" w:eastAsia="ru-RU"/>
        </w:rPr>
        <w:t>, Department of Design, Egyptian-Russian University, Professor of Interior Architecture (Egypt), (as agreed);</w:t>
      </w:r>
    </w:p>
    <w:p w:rsidR="00E63B6B" w:rsidRPr="00E63B6B" w:rsidRDefault="00E63B6B" w:rsidP="00E63B6B">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E63B6B">
        <w:rPr>
          <w:rFonts w:ascii="Times New Roman" w:eastAsia="Calibri" w:hAnsi="Times New Roman" w:cs="Times New Roman"/>
          <w:sz w:val="24"/>
          <w:szCs w:val="24"/>
          <w:lang w:val="en-US" w:eastAsia="ru-RU"/>
        </w:rPr>
        <w:t>Nazm</w:t>
      </w:r>
      <w:r>
        <w:rPr>
          <w:rFonts w:ascii="Times New Roman" w:eastAsia="Calibri" w:hAnsi="Times New Roman" w:cs="Times New Roman"/>
          <w:sz w:val="24"/>
          <w:szCs w:val="24"/>
          <w:lang w:val="en-US" w:eastAsia="ru-RU"/>
        </w:rPr>
        <w:t>y</w:t>
      </w:r>
      <w:proofErr w:type="spellEnd"/>
      <w:r>
        <w:rPr>
          <w:rFonts w:ascii="Times New Roman" w:eastAsia="Calibri" w:hAnsi="Times New Roman" w:cs="Times New Roman"/>
          <w:sz w:val="24"/>
          <w:szCs w:val="24"/>
          <w:lang w:val="en-US" w:eastAsia="ru-RU"/>
        </w:rPr>
        <w:t xml:space="preserve"> </w:t>
      </w:r>
      <w:proofErr w:type="spellStart"/>
      <w:r>
        <w:rPr>
          <w:rFonts w:ascii="Times New Roman" w:eastAsia="Calibri" w:hAnsi="Times New Roman" w:cs="Times New Roman"/>
          <w:sz w:val="24"/>
          <w:szCs w:val="24"/>
          <w:lang w:val="en-US" w:eastAsia="ru-RU"/>
        </w:rPr>
        <w:t>Ho</w:t>
      </w:r>
      <w:r w:rsidRPr="00E63B6B">
        <w:rPr>
          <w:rFonts w:ascii="Times New Roman" w:eastAsia="Calibri" w:hAnsi="Times New Roman" w:cs="Times New Roman"/>
          <w:sz w:val="24"/>
          <w:szCs w:val="24"/>
          <w:lang w:val="en-US" w:eastAsia="ru-RU"/>
        </w:rPr>
        <w:t>sam</w:t>
      </w:r>
      <w:proofErr w:type="spellEnd"/>
      <w:r w:rsidRPr="00E63B6B">
        <w:rPr>
          <w:rFonts w:ascii="Times New Roman" w:eastAsia="Calibri" w:hAnsi="Times New Roman" w:cs="Times New Roman"/>
          <w:sz w:val="24"/>
          <w:szCs w:val="24"/>
          <w:lang w:val="en-US" w:eastAsia="ru-RU"/>
        </w:rPr>
        <w:t xml:space="preserve"> </w:t>
      </w:r>
      <w:proofErr w:type="spellStart"/>
      <w:r w:rsidRPr="00E63B6B">
        <w:rPr>
          <w:rFonts w:ascii="Times New Roman" w:eastAsia="Calibri" w:hAnsi="Times New Roman" w:cs="Times New Roman"/>
          <w:sz w:val="24"/>
          <w:szCs w:val="24"/>
          <w:lang w:val="en-US" w:eastAsia="ru-RU"/>
        </w:rPr>
        <w:t>Eldin</w:t>
      </w:r>
      <w:proofErr w:type="spellEnd"/>
      <w:r w:rsidRPr="00E63B6B">
        <w:rPr>
          <w:rFonts w:ascii="Times New Roman" w:eastAsia="Calibri" w:hAnsi="Times New Roman" w:cs="Times New Roman"/>
          <w:sz w:val="24"/>
          <w:szCs w:val="24"/>
          <w:lang w:val="en-US" w:eastAsia="ru-RU"/>
        </w:rPr>
        <w:t xml:space="preserve">, </w:t>
      </w:r>
      <w:r w:rsidRPr="00E63B6B">
        <w:rPr>
          <w:rFonts w:ascii="Times New Roman" w:eastAsia="Times New Roman" w:hAnsi="Times New Roman" w:cs="Times New Roman"/>
          <w:bCs/>
          <w:color w:val="000000"/>
          <w:sz w:val="24"/>
          <w:szCs w:val="24"/>
          <w:lang w:val="en-US" w:eastAsia="ru-RU"/>
        </w:rPr>
        <w:t>Vice-Dean of Faculty of Applied Arts, the Egyptian Russian University</w:t>
      </w:r>
      <w:r w:rsidRPr="00E63B6B">
        <w:rPr>
          <w:rFonts w:ascii="Times New Roman" w:eastAsia="Calibri" w:hAnsi="Times New Roman" w:cs="Times New Roman"/>
          <w:sz w:val="24"/>
          <w:szCs w:val="24"/>
          <w:lang w:val="en-US" w:eastAsia="ru-RU"/>
        </w:rPr>
        <w:t>, Professor of Production Methods and Technology (Egypt), (as agreed);</w:t>
      </w:r>
    </w:p>
    <w:p w:rsidR="00E63B6B" w:rsidRDefault="00E63B6B" w:rsidP="00CF3C37">
      <w:pPr>
        <w:tabs>
          <w:tab w:val="left" w:pos="993"/>
        </w:tabs>
        <w:spacing w:after="0" w:line="20" w:lineRule="atLeast"/>
        <w:ind w:firstLine="709"/>
        <w:jc w:val="both"/>
        <w:rPr>
          <w:rFonts w:ascii="Times New Roman" w:eastAsia="Calibri" w:hAnsi="Times New Roman" w:cs="Times New Roman"/>
          <w:sz w:val="24"/>
          <w:szCs w:val="24"/>
          <w:lang w:val="en-US" w:eastAsia="ru-RU"/>
        </w:rPr>
      </w:pP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b/>
          <w:i/>
          <w:sz w:val="24"/>
          <w:szCs w:val="24"/>
          <w:lang w:val="en-US" w:eastAsia="ru-RU"/>
        </w:rPr>
      </w:pPr>
      <w:r w:rsidRPr="008E0222">
        <w:rPr>
          <w:rFonts w:ascii="Times New Roman" w:eastAsia="Calibri" w:hAnsi="Times New Roman" w:cs="Times New Roman"/>
          <w:b/>
          <w:i/>
          <w:sz w:val="24"/>
          <w:szCs w:val="24"/>
          <w:lang w:val="en-US" w:eastAsia="ru-RU"/>
        </w:rPr>
        <w:t>Members of the program committee:</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r w:rsidRPr="008E0222">
        <w:rPr>
          <w:rFonts w:ascii="Times New Roman" w:eastAsia="Calibri" w:hAnsi="Times New Roman" w:cs="Times New Roman"/>
          <w:sz w:val="24"/>
          <w:szCs w:val="24"/>
          <w:lang w:val="en-US" w:eastAsia="ru-RU"/>
        </w:rPr>
        <w:t>Safin R.R. – Vice-Rector for Scientific Work of Kazan National Research Technological University, Doctor of Technical Sciences,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Gavritskov</w:t>
      </w:r>
      <w:proofErr w:type="spellEnd"/>
      <w:r w:rsidRPr="008E0222">
        <w:rPr>
          <w:rFonts w:ascii="Times New Roman" w:eastAsia="Calibri" w:hAnsi="Times New Roman" w:cs="Times New Roman"/>
          <w:sz w:val="24"/>
          <w:szCs w:val="24"/>
          <w:lang w:val="en-US" w:eastAsia="ru-RU"/>
        </w:rPr>
        <w:t xml:space="preserve"> S.A. – head Department of Artistic Processing of Materials, Magnitogorsk State Technical University named after G.I. </w:t>
      </w:r>
      <w:proofErr w:type="spellStart"/>
      <w:r w:rsidRPr="008E0222">
        <w:rPr>
          <w:rFonts w:ascii="Times New Roman" w:eastAsia="Calibri" w:hAnsi="Times New Roman" w:cs="Times New Roman"/>
          <w:sz w:val="24"/>
          <w:szCs w:val="24"/>
          <w:lang w:val="en-US" w:eastAsia="ru-RU"/>
        </w:rPr>
        <w:t>Nosov</w:t>
      </w:r>
      <w:proofErr w:type="spellEnd"/>
      <w:r w:rsidRPr="008E0222">
        <w:rPr>
          <w:rFonts w:ascii="Times New Roman" w:eastAsia="Calibri" w:hAnsi="Times New Roman" w:cs="Times New Roman"/>
          <w:sz w:val="24"/>
          <w:szCs w:val="24"/>
          <w:lang w:val="en-US" w:eastAsia="ru-RU"/>
        </w:rPr>
        <w:t>, Ph.D., Associate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Gruzdeva</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I.A</w:t>
      </w:r>
      <w:proofErr w:type="spellEnd"/>
      <w:r w:rsidRPr="008E0222">
        <w:rPr>
          <w:rFonts w:ascii="Times New Roman" w:eastAsia="Calibri" w:hAnsi="Times New Roman" w:cs="Times New Roman"/>
          <w:sz w:val="24"/>
          <w:szCs w:val="24"/>
          <w:lang w:val="en-US" w:eastAsia="ru-RU"/>
        </w:rPr>
        <w:t xml:space="preserve">. – head Department of Technology of Artistic Processing of Materials, Ural Federal University named after the first President of Russia </w:t>
      </w:r>
      <w:proofErr w:type="spellStart"/>
      <w:r w:rsidRPr="008E0222">
        <w:rPr>
          <w:rFonts w:ascii="Times New Roman" w:eastAsia="Calibri" w:hAnsi="Times New Roman" w:cs="Times New Roman"/>
          <w:sz w:val="24"/>
          <w:szCs w:val="24"/>
          <w:lang w:val="en-US" w:eastAsia="ru-RU"/>
        </w:rPr>
        <w:t>B.N</w:t>
      </w:r>
      <w:proofErr w:type="spellEnd"/>
      <w:r w:rsidRPr="008E0222">
        <w:rPr>
          <w:rFonts w:ascii="Times New Roman" w:eastAsia="Calibri" w:hAnsi="Times New Roman" w:cs="Times New Roman"/>
          <w:sz w:val="24"/>
          <w:szCs w:val="24"/>
          <w:lang w:val="en-US" w:eastAsia="ru-RU"/>
        </w:rPr>
        <w:t>. Yeltsin, Ph.D., Associate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Dmitrieva</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V.S</w:t>
      </w:r>
      <w:proofErr w:type="spellEnd"/>
      <w:r w:rsidRPr="008E0222">
        <w:rPr>
          <w:rFonts w:ascii="Times New Roman" w:eastAsia="Calibri" w:hAnsi="Times New Roman" w:cs="Times New Roman"/>
          <w:sz w:val="24"/>
          <w:szCs w:val="24"/>
          <w:lang w:val="en-US" w:eastAsia="ru-RU"/>
        </w:rPr>
        <w:t xml:space="preserve">. – head Department of Technology of Processing of Precious Stones and Metals, North-Eastern Federal University named after </w:t>
      </w:r>
      <w:proofErr w:type="spellStart"/>
      <w:r w:rsidRPr="008E0222">
        <w:rPr>
          <w:rFonts w:ascii="Times New Roman" w:eastAsia="Calibri" w:hAnsi="Times New Roman" w:cs="Times New Roman"/>
          <w:sz w:val="24"/>
          <w:szCs w:val="24"/>
          <w:lang w:val="en-US" w:eastAsia="ru-RU"/>
        </w:rPr>
        <w:t>M.K</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Ammosova</w:t>
      </w:r>
      <w:proofErr w:type="spellEnd"/>
      <w:r w:rsidRPr="008E0222">
        <w:rPr>
          <w:rFonts w:ascii="Times New Roman" w:eastAsia="Calibri" w:hAnsi="Times New Roman" w:cs="Times New Roman"/>
          <w:sz w:val="24"/>
          <w:szCs w:val="24"/>
          <w:lang w:val="en-US" w:eastAsia="ru-RU"/>
        </w:rPr>
        <w:t xml:space="preserve">, Candidate of Economic Sciences, Associate Professor, </w:t>
      </w:r>
      <w:proofErr w:type="gramStart"/>
      <w:r w:rsidRPr="008E0222">
        <w:rPr>
          <w:rFonts w:ascii="Times New Roman" w:eastAsia="Calibri" w:hAnsi="Times New Roman" w:cs="Times New Roman"/>
          <w:sz w:val="24"/>
          <w:szCs w:val="24"/>
          <w:lang w:val="en-US" w:eastAsia="ru-RU"/>
        </w:rPr>
        <w:t>Yakutsk</w:t>
      </w:r>
      <w:proofErr w:type="gramEnd"/>
      <w:r w:rsidRPr="008E0222">
        <w:rPr>
          <w:rFonts w:ascii="Times New Roman" w:eastAsia="Calibri" w:hAnsi="Times New Roman" w:cs="Times New Roman"/>
          <w:sz w:val="24"/>
          <w:szCs w:val="24"/>
          <w:lang w:val="en-US" w:eastAsia="ru-RU"/>
        </w:rPr>
        <w:t>;</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Zakharov</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A.I</w:t>
      </w:r>
      <w:proofErr w:type="spellEnd"/>
      <w:r w:rsidRPr="008E0222">
        <w:rPr>
          <w:rFonts w:ascii="Times New Roman" w:eastAsia="Calibri" w:hAnsi="Times New Roman" w:cs="Times New Roman"/>
          <w:sz w:val="24"/>
          <w:szCs w:val="24"/>
          <w:lang w:val="en-US" w:eastAsia="ru-RU"/>
        </w:rPr>
        <w:t xml:space="preserve">. – head Department of General Technology of Silicates of the Russian Chemical and Technological University named after </w:t>
      </w:r>
      <w:proofErr w:type="spellStart"/>
      <w:r w:rsidRPr="008E0222">
        <w:rPr>
          <w:rFonts w:ascii="Times New Roman" w:eastAsia="Calibri" w:hAnsi="Times New Roman" w:cs="Times New Roman"/>
          <w:sz w:val="24"/>
          <w:szCs w:val="24"/>
          <w:lang w:val="en-US" w:eastAsia="ru-RU"/>
        </w:rPr>
        <w:t>D.I</w:t>
      </w:r>
      <w:proofErr w:type="spellEnd"/>
      <w:r w:rsidRPr="008E0222">
        <w:rPr>
          <w:rFonts w:ascii="Times New Roman" w:eastAsia="Calibri" w:hAnsi="Times New Roman" w:cs="Times New Roman"/>
          <w:sz w:val="24"/>
          <w:szCs w:val="24"/>
          <w:lang w:val="en-US" w:eastAsia="ru-RU"/>
        </w:rPr>
        <w:t xml:space="preserve">. Mendeleev, Doctor of Technical Sciences, </w:t>
      </w:r>
      <w:proofErr w:type="gramStart"/>
      <w:r w:rsidRPr="008E0222">
        <w:rPr>
          <w:rFonts w:ascii="Times New Roman" w:eastAsia="Calibri" w:hAnsi="Times New Roman" w:cs="Times New Roman"/>
          <w:sz w:val="24"/>
          <w:szCs w:val="24"/>
          <w:lang w:val="en-US" w:eastAsia="ru-RU"/>
        </w:rPr>
        <w:t>Professor</w:t>
      </w:r>
      <w:proofErr w:type="gramEnd"/>
      <w:r w:rsidRPr="008E0222">
        <w:rPr>
          <w:rFonts w:ascii="Times New Roman" w:eastAsia="Calibri" w:hAnsi="Times New Roman" w:cs="Times New Roman"/>
          <w:sz w:val="24"/>
          <w:szCs w:val="24"/>
          <w:lang w:val="en-US" w:eastAsia="ru-RU"/>
        </w:rPr>
        <w:t>;</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Kotlyar</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V.D</w:t>
      </w:r>
      <w:proofErr w:type="spellEnd"/>
      <w:r w:rsidRPr="008E0222">
        <w:rPr>
          <w:rFonts w:ascii="Times New Roman" w:eastAsia="Calibri" w:hAnsi="Times New Roman" w:cs="Times New Roman"/>
          <w:sz w:val="24"/>
          <w:szCs w:val="24"/>
          <w:lang w:val="en-US" w:eastAsia="ru-RU"/>
        </w:rPr>
        <w:t>. – head Department of Construction Materials, Don State Technical University, Doctor of Technical Sciences,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Lobatskaya</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R.M</w:t>
      </w:r>
      <w:proofErr w:type="spellEnd"/>
      <w:r w:rsidRPr="008E0222">
        <w:rPr>
          <w:rFonts w:ascii="Times New Roman" w:eastAsia="Calibri" w:hAnsi="Times New Roman" w:cs="Times New Roman"/>
          <w:sz w:val="24"/>
          <w:szCs w:val="24"/>
          <w:lang w:val="en-US" w:eastAsia="ru-RU"/>
        </w:rPr>
        <w:t xml:space="preserve">. – head Department of Gemology, Irkutsk National Research University, </w:t>
      </w:r>
      <w:proofErr w:type="gramStart"/>
      <w:r w:rsidRPr="008E0222">
        <w:rPr>
          <w:rFonts w:ascii="Times New Roman" w:eastAsia="Calibri" w:hAnsi="Times New Roman" w:cs="Times New Roman"/>
          <w:sz w:val="24"/>
          <w:szCs w:val="24"/>
          <w:lang w:val="en-US" w:eastAsia="ru-RU"/>
        </w:rPr>
        <w:t>Doctor</w:t>
      </w:r>
      <w:proofErr w:type="gramEnd"/>
      <w:r w:rsidRPr="008E0222">
        <w:rPr>
          <w:rFonts w:ascii="Times New Roman" w:eastAsia="Calibri" w:hAnsi="Times New Roman" w:cs="Times New Roman"/>
          <w:sz w:val="24"/>
          <w:szCs w:val="24"/>
          <w:lang w:val="en-US" w:eastAsia="ru-RU"/>
        </w:rPr>
        <w:t xml:space="preserve"> of Geol.-Mineral. </w:t>
      </w:r>
      <w:proofErr w:type="gramStart"/>
      <w:r w:rsidRPr="008E0222">
        <w:rPr>
          <w:rFonts w:ascii="Times New Roman" w:eastAsia="Calibri" w:hAnsi="Times New Roman" w:cs="Times New Roman"/>
          <w:sz w:val="24"/>
          <w:szCs w:val="24"/>
          <w:lang w:val="en-US" w:eastAsia="ru-RU"/>
        </w:rPr>
        <w:t>sciences</w:t>
      </w:r>
      <w:proofErr w:type="gramEnd"/>
      <w:r w:rsidRPr="008E0222">
        <w:rPr>
          <w:rFonts w:ascii="Times New Roman" w:eastAsia="Calibri" w:hAnsi="Times New Roman" w:cs="Times New Roman"/>
          <w:sz w:val="24"/>
          <w:szCs w:val="24"/>
          <w:lang w:val="en-US" w:eastAsia="ru-RU"/>
        </w:rPr>
        <w:t>,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Lozhkin</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Yu.V</w:t>
      </w:r>
      <w:proofErr w:type="spellEnd"/>
      <w:r w:rsidRPr="008E0222">
        <w:rPr>
          <w:rFonts w:ascii="Times New Roman" w:eastAsia="Calibri" w:hAnsi="Times New Roman" w:cs="Times New Roman"/>
          <w:sz w:val="24"/>
          <w:szCs w:val="24"/>
          <w:lang w:val="en-US" w:eastAsia="ru-RU"/>
        </w:rPr>
        <w:t xml:space="preserve">. – Head of the Department of Technology of Industrial and Artistic Materials Processing of Izhevsk State Technical University named after </w:t>
      </w:r>
      <w:proofErr w:type="spellStart"/>
      <w:r w:rsidRPr="008E0222">
        <w:rPr>
          <w:rFonts w:ascii="Times New Roman" w:eastAsia="Calibri" w:hAnsi="Times New Roman" w:cs="Times New Roman"/>
          <w:sz w:val="24"/>
          <w:szCs w:val="24"/>
          <w:lang w:val="en-US" w:eastAsia="ru-RU"/>
        </w:rPr>
        <w:t>M.T</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Kalashnikova</w:t>
      </w:r>
      <w:proofErr w:type="spellEnd"/>
      <w:r w:rsidRPr="008E0222">
        <w:rPr>
          <w:rFonts w:ascii="Times New Roman" w:eastAsia="Calibri" w:hAnsi="Times New Roman" w:cs="Times New Roman"/>
          <w:sz w:val="24"/>
          <w:szCs w:val="24"/>
          <w:lang w:val="en-US" w:eastAsia="ru-RU"/>
        </w:rPr>
        <w:t>, Ph.D., Associate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Mamedova</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I.Yu</w:t>
      </w:r>
      <w:proofErr w:type="spellEnd"/>
      <w:r w:rsidRPr="008E0222">
        <w:rPr>
          <w:rFonts w:ascii="Times New Roman" w:eastAsia="Calibri" w:hAnsi="Times New Roman" w:cs="Times New Roman"/>
          <w:sz w:val="24"/>
          <w:szCs w:val="24"/>
          <w:lang w:val="en-US" w:eastAsia="ru-RU"/>
        </w:rPr>
        <w:t>. – Head of the Department of Computer Design at Moscow Technological University, Ph.D., Associate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Orlov</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I.I</w:t>
      </w:r>
      <w:proofErr w:type="spellEnd"/>
      <w:r w:rsidRPr="008E0222">
        <w:rPr>
          <w:rFonts w:ascii="Times New Roman" w:eastAsia="Calibri" w:hAnsi="Times New Roman" w:cs="Times New Roman"/>
          <w:sz w:val="24"/>
          <w:szCs w:val="24"/>
          <w:lang w:val="en-US" w:eastAsia="ru-RU"/>
        </w:rPr>
        <w:t>. – head Department of Design and Artistic Processing of Materials, Lipetsk State Technical University, Doctor of Art History,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Filatova</w:t>
      </w:r>
      <w:proofErr w:type="spellEnd"/>
      <w:r w:rsidRPr="008E0222">
        <w:rPr>
          <w:rFonts w:ascii="Times New Roman" w:eastAsia="Calibri" w:hAnsi="Times New Roman" w:cs="Times New Roman"/>
          <w:sz w:val="24"/>
          <w:szCs w:val="24"/>
          <w:lang w:val="en-US" w:eastAsia="ru-RU"/>
        </w:rPr>
        <w:t xml:space="preserve"> N.V. – head Department of Technology of Ceramics and Electrochemical Production, Ivanovo State Chemical and Technological University, Ph.D., Associate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Chumachenko</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G.V</w:t>
      </w:r>
      <w:proofErr w:type="spellEnd"/>
      <w:r w:rsidRPr="008E0222">
        <w:rPr>
          <w:rFonts w:ascii="Times New Roman" w:eastAsia="Calibri" w:hAnsi="Times New Roman" w:cs="Times New Roman"/>
          <w:sz w:val="24"/>
          <w:szCs w:val="24"/>
          <w:lang w:val="en-US" w:eastAsia="ru-RU"/>
        </w:rPr>
        <w:t>. – head Department of Shaping Technology and Artistic Processing of Materials, Don State Technical University, Ph.D., Associate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Galanin</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S.I</w:t>
      </w:r>
      <w:proofErr w:type="spellEnd"/>
      <w:r w:rsidRPr="008E0222">
        <w:rPr>
          <w:rFonts w:ascii="Times New Roman" w:eastAsia="Calibri" w:hAnsi="Times New Roman" w:cs="Times New Roman"/>
          <w:sz w:val="24"/>
          <w:szCs w:val="24"/>
          <w:lang w:val="en-US" w:eastAsia="ru-RU"/>
        </w:rPr>
        <w:t>. – Professor of the Department of Technology of Artistic Processing of Materials, Artistic Design, Arts and Technical Services of Kostroma State University, Doctor of Technical Sciences,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Ershov</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M.Yu</w:t>
      </w:r>
      <w:proofErr w:type="spellEnd"/>
      <w:r w:rsidRPr="008E0222">
        <w:rPr>
          <w:rFonts w:ascii="Times New Roman" w:eastAsia="Calibri" w:hAnsi="Times New Roman" w:cs="Times New Roman"/>
          <w:sz w:val="24"/>
          <w:szCs w:val="24"/>
          <w:lang w:val="en-US" w:eastAsia="ru-RU"/>
        </w:rPr>
        <w:t xml:space="preserve">. – Professor of the Department of Machines and Foundry Technology named after P.N. </w:t>
      </w:r>
      <w:proofErr w:type="spellStart"/>
      <w:r w:rsidRPr="008E0222">
        <w:rPr>
          <w:rFonts w:ascii="Times New Roman" w:eastAsia="Calibri" w:hAnsi="Times New Roman" w:cs="Times New Roman"/>
          <w:sz w:val="24"/>
          <w:szCs w:val="24"/>
          <w:lang w:val="en-US" w:eastAsia="ru-RU"/>
        </w:rPr>
        <w:t>Aksenov</w:t>
      </w:r>
      <w:proofErr w:type="spellEnd"/>
      <w:r w:rsidRPr="008E0222">
        <w:rPr>
          <w:rFonts w:ascii="Times New Roman" w:eastAsia="Calibri" w:hAnsi="Times New Roman" w:cs="Times New Roman"/>
          <w:sz w:val="24"/>
          <w:szCs w:val="24"/>
          <w:lang w:val="en-US" w:eastAsia="ru-RU"/>
        </w:rPr>
        <w:t xml:space="preserve">, Moscow Polytechnic University, Doctor of Technical Sciences, </w:t>
      </w:r>
      <w:proofErr w:type="gramStart"/>
      <w:r w:rsidRPr="008E0222">
        <w:rPr>
          <w:rFonts w:ascii="Times New Roman" w:eastAsia="Calibri" w:hAnsi="Times New Roman" w:cs="Times New Roman"/>
          <w:sz w:val="24"/>
          <w:szCs w:val="24"/>
          <w:lang w:val="en-US" w:eastAsia="ru-RU"/>
        </w:rPr>
        <w:t>Professor</w:t>
      </w:r>
      <w:proofErr w:type="gramEnd"/>
      <w:r w:rsidRPr="008E0222">
        <w:rPr>
          <w:rFonts w:ascii="Times New Roman" w:eastAsia="Calibri" w:hAnsi="Times New Roman" w:cs="Times New Roman"/>
          <w:sz w:val="24"/>
          <w:szCs w:val="24"/>
          <w:lang w:val="en-US" w:eastAsia="ru-RU"/>
        </w:rPr>
        <w:t>;</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Blinova</w:t>
      </w:r>
      <w:proofErr w:type="spellEnd"/>
      <w:r w:rsidRPr="008E0222">
        <w:rPr>
          <w:rFonts w:ascii="Times New Roman" w:eastAsia="Calibri" w:hAnsi="Times New Roman" w:cs="Times New Roman"/>
          <w:sz w:val="24"/>
          <w:szCs w:val="24"/>
          <w:lang w:val="en-US" w:eastAsia="ru-RU"/>
        </w:rPr>
        <w:t xml:space="preserve"> I.V. – Associate Professor of the Department of Engineering and Technology for the Production of Materials, South Ural State University (Research University) in Zlatoust;</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Zemtsov</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M.I</w:t>
      </w:r>
      <w:proofErr w:type="spellEnd"/>
      <w:r w:rsidRPr="008E0222">
        <w:rPr>
          <w:rFonts w:ascii="Times New Roman" w:eastAsia="Calibri" w:hAnsi="Times New Roman" w:cs="Times New Roman"/>
          <w:sz w:val="24"/>
          <w:szCs w:val="24"/>
          <w:lang w:val="en-US" w:eastAsia="ru-RU"/>
        </w:rPr>
        <w:t>. – Associate Professor of the Department of Technology of Artistic Processing of Materials of Vyatka State University, Candidate of Technical Sciences, Associate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Ivleva</w:t>
      </w:r>
      <w:proofErr w:type="spellEnd"/>
      <w:r w:rsidRPr="008E0222">
        <w:rPr>
          <w:rFonts w:ascii="Times New Roman" w:eastAsia="Calibri" w:hAnsi="Times New Roman" w:cs="Times New Roman"/>
          <w:sz w:val="24"/>
          <w:szCs w:val="24"/>
          <w:lang w:val="en-US" w:eastAsia="ru-RU"/>
        </w:rPr>
        <w:t xml:space="preserve"> L.P. – Associate Professor of the Department of Foundry Technologies and Artistic Processing of Materials of the National Research Technological University “</w:t>
      </w:r>
      <w:proofErr w:type="spellStart"/>
      <w:r w:rsidRPr="008E0222">
        <w:rPr>
          <w:rFonts w:ascii="Times New Roman" w:eastAsia="Calibri" w:hAnsi="Times New Roman" w:cs="Times New Roman"/>
          <w:sz w:val="24"/>
          <w:szCs w:val="24"/>
          <w:lang w:val="en-US" w:eastAsia="ru-RU"/>
        </w:rPr>
        <w:t>MISiS</w:t>
      </w:r>
      <w:proofErr w:type="spellEnd"/>
      <w:r w:rsidRPr="008E0222">
        <w:rPr>
          <w:rFonts w:ascii="Times New Roman" w:eastAsia="Calibri" w:hAnsi="Times New Roman" w:cs="Times New Roman"/>
          <w:sz w:val="24"/>
          <w:szCs w:val="24"/>
          <w:lang w:val="en-US" w:eastAsia="ru-RU"/>
        </w:rPr>
        <w:t>”, Ph.D., Associate Professor;</w:t>
      </w:r>
    </w:p>
    <w:p w:rsidR="008E0222" w:rsidRP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lastRenderedPageBreak/>
        <w:t>Kaposhko</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I.A</w:t>
      </w:r>
      <w:proofErr w:type="spellEnd"/>
      <w:r w:rsidRPr="008E0222">
        <w:rPr>
          <w:rFonts w:ascii="Times New Roman" w:eastAsia="Calibri" w:hAnsi="Times New Roman" w:cs="Times New Roman"/>
          <w:sz w:val="24"/>
          <w:szCs w:val="24"/>
          <w:lang w:val="en-US" w:eastAsia="ru-RU"/>
        </w:rPr>
        <w:t>. – Associate Professor of the Department of Materials Science and Technological Processing of Materials of the Siberian Federal University, Ph.D., Professor;</w:t>
      </w:r>
    </w:p>
    <w:p w:rsidR="008E0222" w:rsidRDefault="008E0222" w:rsidP="008E0222">
      <w:pPr>
        <w:tabs>
          <w:tab w:val="left" w:pos="993"/>
        </w:tabs>
        <w:spacing w:after="0" w:line="20" w:lineRule="atLeast"/>
        <w:ind w:firstLine="709"/>
        <w:jc w:val="both"/>
        <w:rPr>
          <w:rFonts w:ascii="Times New Roman" w:eastAsia="Calibri" w:hAnsi="Times New Roman" w:cs="Times New Roman"/>
          <w:sz w:val="24"/>
          <w:szCs w:val="24"/>
          <w:lang w:val="en-US" w:eastAsia="ru-RU"/>
        </w:rPr>
      </w:pPr>
      <w:proofErr w:type="spellStart"/>
      <w:r w:rsidRPr="008E0222">
        <w:rPr>
          <w:rFonts w:ascii="Times New Roman" w:eastAsia="Calibri" w:hAnsi="Times New Roman" w:cs="Times New Roman"/>
          <w:sz w:val="24"/>
          <w:szCs w:val="24"/>
          <w:lang w:val="en-US" w:eastAsia="ru-RU"/>
        </w:rPr>
        <w:t>Rudnaya</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N.S</w:t>
      </w:r>
      <w:proofErr w:type="spellEnd"/>
      <w:r w:rsidRPr="008E0222">
        <w:rPr>
          <w:rFonts w:ascii="Times New Roman" w:eastAsia="Calibri" w:hAnsi="Times New Roman" w:cs="Times New Roman"/>
          <w:sz w:val="24"/>
          <w:szCs w:val="24"/>
          <w:lang w:val="en-US" w:eastAsia="ru-RU"/>
        </w:rPr>
        <w:t xml:space="preserve">. – Senior Lecturer at the Department of Timber Production and Materials Processing of the Northern Arctic Federal University named after </w:t>
      </w:r>
      <w:proofErr w:type="spellStart"/>
      <w:r w:rsidRPr="008E0222">
        <w:rPr>
          <w:rFonts w:ascii="Times New Roman" w:eastAsia="Calibri" w:hAnsi="Times New Roman" w:cs="Times New Roman"/>
          <w:sz w:val="24"/>
          <w:szCs w:val="24"/>
          <w:lang w:val="en-US" w:eastAsia="ru-RU"/>
        </w:rPr>
        <w:t>M.V</w:t>
      </w:r>
      <w:proofErr w:type="spellEnd"/>
      <w:r w:rsidRPr="008E0222">
        <w:rPr>
          <w:rFonts w:ascii="Times New Roman" w:eastAsia="Calibri" w:hAnsi="Times New Roman" w:cs="Times New Roman"/>
          <w:sz w:val="24"/>
          <w:szCs w:val="24"/>
          <w:lang w:val="en-US" w:eastAsia="ru-RU"/>
        </w:rPr>
        <w:t xml:space="preserve">. </w:t>
      </w:r>
      <w:proofErr w:type="spellStart"/>
      <w:r w:rsidRPr="008E0222">
        <w:rPr>
          <w:rFonts w:ascii="Times New Roman" w:eastAsia="Calibri" w:hAnsi="Times New Roman" w:cs="Times New Roman"/>
          <w:sz w:val="24"/>
          <w:szCs w:val="24"/>
          <w:lang w:val="en-US" w:eastAsia="ru-RU"/>
        </w:rPr>
        <w:t>Lomonosov</w:t>
      </w:r>
      <w:proofErr w:type="spellEnd"/>
      <w:r w:rsidRPr="008E0222">
        <w:rPr>
          <w:rFonts w:ascii="Times New Roman" w:eastAsia="Calibri" w:hAnsi="Times New Roman" w:cs="Times New Roman"/>
          <w:sz w:val="24"/>
          <w:szCs w:val="24"/>
          <w:lang w:val="en-US" w:eastAsia="ru-RU"/>
        </w:rPr>
        <w:t>, Arkhangelsk.</w:t>
      </w:r>
    </w:p>
    <w:p w:rsidR="00710330" w:rsidRPr="004D0F80" w:rsidRDefault="00710330" w:rsidP="00710330">
      <w:pPr>
        <w:tabs>
          <w:tab w:val="left" w:pos="993"/>
        </w:tabs>
        <w:spacing w:after="0" w:line="20" w:lineRule="atLeast"/>
        <w:ind w:firstLine="709"/>
        <w:jc w:val="both"/>
        <w:rPr>
          <w:rFonts w:ascii="Times New Roman" w:eastAsia="Calibri" w:hAnsi="Times New Roman" w:cs="Times New Roman"/>
          <w:b/>
          <w:i/>
          <w:sz w:val="24"/>
          <w:szCs w:val="24"/>
          <w:u w:val="single"/>
          <w:lang w:val="en-US" w:eastAsia="ru-RU"/>
        </w:rPr>
      </w:pPr>
    </w:p>
    <w:p w:rsidR="00710330" w:rsidRPr="00710330" w:rsidRDefault="00710330" w:rsidP="00710330">
      <w:pPr>
        <w:tabs>
          <w:tab w:val="left" w:pos="993"/>
        </w:tabs>
        <w:spacing w:after="0" w:line="20" w:lineRule="atLeast"/>
        <w:ind w:firstLine="709"/>
        <w:jc w:val="both"/>
        <w:rPr>
          <w:rFonts w:ascii="Times New Roman" w:eastAsia="Calibri" w:hAnsi="Times New Roman" w:cs="Times New Roman"/>
          <w:b/>
          <w:sz w:val="24"/>
          <w:szCs w:val="24"/>
          <w:lang w:val="en-US" w:eastAsia="ru-RU"/>
        </w:rPr>
      </w:pPr>
      <w:r>
        <w:rPr>
          <w:rFonts w:ascii="Times New Roman" w:eastAsia="Calibri" w:hAnsi="Times New Roman" w:cs="Times New Roman"/>
          <w:b/>
          <w:sz w:val="24"/>
          <w:szCs w:val="24"/>
          <w:lang w:val="en-US" w:eastAsia="ru-RU"/>
        </w:rPr>
        <w:t>I</w:t>
      </w:r>
      <w:r w:rsidRPr="00710330">
        <w:rPr>
          <w:rFonts w:ascii="Times New Roman" w:eastAsia="Calibri" w:hAnsi="Times New Roman" w:cs="Times New Roman"/>
          <w:b/>
          <w:sz w:val="24"/>
          <w:szCs w:val="24"/>
          <w:lang w:val="en-US" w:eastAsia="ru-RU"/>
        </w:rPr>
        <w:t xml:space="preserve">mportant dates </w:t>
      </w:r>
      <w:r>
        <w:rPr>
          <w:rFonts w:ascii="Times New Roman" w:eastAsia="Calibri" w:hAnsi="Times New Roman" w:cs="Times New Roman"/>
          <w:b/>
          <w:sz w:val="24"/>
          <w:szCs w:val="24"/>
          <w:lang w:val="en-US" w:eastAsia="ru-RU"/>
        </w:rPr>
        <w:t xml:space="preserve">of the </w:t>
      </w:r>
      <w:r w:rsidRPr="00710330">
        <w:rPr>
          <w:rFonts w:ascii="Times New Roman" w:eastAsia="Calibri" w:hAnsi="Times New Roman" w:cs="Times New Roman"/>
          <w:b/>
          <w:sz w:val="24"/>
          <w:szCs w:val="24"/>
          <w:lang w:val="en-US" w:eastAsia="ru-RU"/>
        </w:rPr>
        <w:t>conference and competition</w:t>
      </w:r>
    </w:p>
    <w:p w:rsidR="00710330" w:rsidRPr="00710330" w:rsidRDefault="00710330" w:rsidP="00710330">
      <w:pPr>
        <w:tabs>
          <w:tab w:val="left" w:pos="993"/>
        </w:tabs>
        <w:spacing w:after="0" w:line="20" w:lineRule="atLeast"/>
        <w:ind w:firstLine="709"/>
        <w:jc w:val="both"/>
        <w:rPr>
          <w:rFonts w:ascii="Times New Roman" w:eastAsia="Calibri" w:hAnsi="Times New Roman" w:cs="Times New Roman"/>
          <w:sz w:val="24"/>
          <w:szCs w:val="24"/>
          <w:lang w:val="en-US" w:eastAsia="ru-RU"/>
        </w:rPr>
      </w:pPr>
    </w:p>
    <w:p w:rsidR="00710330" w:rsidRPr="00710330" w:rsidRDefault="00710330" w:rsidP="00710330">
      <w:pPr>
        <w:tabs>
          <w:tab w:val="left" w:pos="993"/>
        </w:tabs>
        <w:spacing w:after="0" w:line="20" w:lineRule="atLeast"/>
        <w:ind w:firstLine="709"/>
        <w:jc w:val="both"/>
        <w:rPr>
          <w:rFonts w:ascii="Times New Roman" w:eastAsia="Calibri" w:hAnsi="Times New Roman" w:cs="Times New Roman"/>
          <w:sz w:val="24"/>
          <w:szCs w:val="24"/>
          <w:lang w:val="en-US" w:eastAsia="ru-RU"/>
        </w:rPr>
      </w:pPr>
      <w:r w:rsidRPr="00710330">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First information message –</w:t>
      </w:r>
      <w:r w:rsidRPr="00710330">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 xml:space="preserve">up to </w:t>
      </w:r>
      <w:r w:rsidRPr="00710330">
        <w:rPr>
          <w:rFonts w:ascii="Times New Roman" w:eastAsia="Calibri" w:hAnsi="Times New Roman" w:cs="Times New Roman"/>
          <w:sz w:val="24"/>
          <w:szCs w:val="24"/>
          <w:lang w:val="en-US" w:eastAsia="ru-RU"/>
        </w:rPr>
        <w:t>June 30, 2024.</w:t>
      </w:r>
    </w:p>
    <w:p w:rsidR="00710330" w:rsidRPr="00710330" w:rsidRDefault="00710330" w:rsidP="00710330">
      <w:pPr>
        <w:tabs>
          <w:tab w:val="left" w:pos="993"/>
        </w:tabs>
        <w:spacing w:after="0" w:line="20" w:lineRule="atLeast"/>
        <w:ind w:firstLine="709"/>
        <w:jc w:val="both"/>
        <w:rPr>
          <w:rFonts w:ascii="Times New Roman" w:eastAsia="Calibri" w:hAnsi="Times New Roman" w:cs="Times New Roman"/>
          <w:sz w:val="24"/>
          <w:szCs w:val="24"/>
          <w:lang w:val="en-US" w:eastAsia="ru-RU"/>
        </w:rPr>
      </w:pPr>
      <w:r w:rsidRPr="00710330">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S</w:t>
      </w:r>
      <w:r w:rsidRPr="00710330">
        <w:rPr>
          <w:rFonts w:ascii="Times New Roman" w:eastAsia="Calibri" w:hAnsi="Times New Roman" w:cs="Times New Roman"/>
          <w:sz w:val="24"/>
          <w:szCs w:val="24"/>
          <w:lang w:val="en-US" w:eastAsia="ru-RU"/>
        </w:rPr>
        <w:t xml:space="preserve">econd information message – </w:t>
      </w:r>
      <w:r>
        <w:rPr>
          <w:rFonts w:ascii="Times New Roman" w:eastAsia="Calibri" w:hAnsi="Times New Roman" w:cs="Times New Roman"/>
          <w:sz w:val="24"/>
          <w:szCs w:val="24"/>
          <w:lang w:val="en-US" w:eastAsia="ru-RU"/>
        </w:rPr>
        <w:t>up to</w:t>
      </w:r>
      <w:r w:rsidRPr="00710330">
        <w:rPr>
          <w:rFonts w:ascii="Times New Roman" w:eastAsia="Calibri" w:hAnsi="Times New Roman" w:cs="Times New Roman"/>
          <w:sz w:val="24"/>
          <w:szCs w:val="24"/>
          <w:lang w:val="en-US" w:eastAsia="ru-RU"/>
        </w:rPr>
        <w:t xml:space="preserve"> September 20, 2024.</w:t>
      </w:r>
    </w:p>
    <w:p w:rsidR="00710330" w:rsidRDefault="00710330" w:rsidP="00710330">
      <w:pPr>
        <w:tabs>
          <w:tab w:val="left" w:pos="993"/>
        </w:tabs>
        <w:spacing w:after="0" w:line="20" w:lineRule="atLeast"/>
        <w:ind w:firstLine="709"/>
        <w:jc w:val="both"/>
        <w:rPr>
          <w:rFonts w:ascii="Times New Roman" w:eastAsia="Calibri" w:hAnsi="Times New Roman" w:cs="Times New Roman"/>
          <w:sz w:val="24"/>
          <w:szCs w:val="24"/>
          <w:lang w:val="en-US" w:eastAsia="ru-RU"/>
        </w:rPr>
      </w:pPr>
      <w:r w:rsidRPr="00710330">
        <w:rPr>
          <w:rFonts w:ascii="Times New Roman" w:eastAsia="Calibri" w:hAnsi="Times New Roman" w:cs="Times New Roman"/>
          <w:sz w:val="24"/>
          <w:szCs w:val="24"/>
          <w:lang w:val="en-US" w:eastAsia="ru-RU"/>
        </w:rPr>
        <w:t xml:space="preserve">- Online registration of participants </w:t>
      </w:r>
      <w:r w:rsidR="00287B07">
        <w:rPr>
          <w:rFonts w:ascii="Times New Roman" w:eastAsia="Calibri" w:hAnsi="Times New Roman" w:cs="Times New Roman"/>
          <w:sz w:val="24"/>
          <w:szCs w:val="24"/>
          <w:lang w:val="en-US" w:eastAsia="ru-RU"/>
        </w:rPr>
        <w:t xml:space="preserve">and </w:t>
      </w:r>
      <w:r w:rsidR="00287B07" w:rsidRPr="00287B07">
        <w:rPr>
          <w:rFonts w:ascii="Times New Roman" w:eastAsia="Calibri" w:hAnsi="Times New Roman" w:cs="Times New Roman"/>
          <w:sz w:val="24"/>
          <w:szCs w:val="24"/>
          <w:lang w:val="en-US" w:eastAsia="ru-RU"/>
        </w:rPr>
        <w:t xml:space="preserve">Proceedings of the international conference </w:t>
      </w:r>
      <w:r w:rsidRPr="00710330">
        <w:rPr>
          <w:rFonts w:ascii="Times New Roman" w:eastAsia="Calibri" w:hAnsi="Times New Roman" w:cs="Times New Roman"/>
          <w:sz w:val="24"/>
          <w:szCs w:val="24"/>
          <w:lang w:val="en-US" w:eastAsia="ru-RU"/>
        </w:rPr>
        <w:t xml:space="preserve">– </w:t>
      </w:r>
      <w:r w:rsidR="00287B07">
        <w:rPr>
          <w:rFonts w:ascii="Times New Roman" w:eastAsia="Calibri" w:hAnsi="Times New Roman" w:cs="Times New Roman"/>
          <w:sz w:val="24"/>
          <w:szCs w:val="24"/>
          <w:lang w:val="en-US" w:eastAsia="ru-RU"/>
        </w:rPr>
        <w:t xml:space="preserve">up to </w:t>
      </w:r>
      <w:r w:rsidRPr="00710330">
        <w:rPr>
          <w:rFonts w:ascii="Times New Roman" w:eastAsia="Calibri" w:hAnsi="Times New Roman" w:cs="Times New Roman"/>
          <w:sz w:val="24"/>
          <w:szCs w:val="24"/>
          <w:lang w:val="en-US" w:eastAsia="ru-RU"/>
        </w:rPr>
        <w:t>October 10, 2024.</w:t>
      </w:r>
    </w:p>
    <w:p w:rsidR="00287B07" w:rsidRDefault="00287B07" w:rsidP="00710330">
      <w:pPr>
        <w:tabs>
          <w:tab w:val="left" w:pos="993"/>
        </w:tabs>
        <w:spacing w:after="0" w:line="20" w:lineRule="atLeast"/>
        <w:ind w:firstLine="709"/>
        <w:jc w:val="both"/>
        <w:rPr>
          <w:rFonts w:ascii="Times New Roman" w:eastAsia="Calibri" w:hAnsi="Times New Roman" w:cs="Times New Roman"/>
          <w:sz w:val="24"/>
          <w:szCs w:val="24"/>
          <w:lang w:val="en-US" w:eastAsia="ru-RU"/>
        </w:rPr>
      </w:pPr>
    </w:p>
    <w:p w:rsidR="00287B07" w:rsidRPr="008E0222" w:rsidRDefault="00287B07" w:rsidP="00287B07">
      <w:pP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 xml:space="preserve">Program of the </w:t>
      </w:r>
      <w:r w:rsidRPr="008E0222">
        <w:rPr>
          <w:rFonts w:ascii="Times New Roman" w:eastAsia="Calibri" w:hAnsi="Times New Roman" w:cs="Times New Roman"/>
          <w:sz w:val="24"/>
          <w:szCs w:val="24"/>
          <w:lang w:val="en-US" w:eastAsia="ru-RU"/>
        </w:rPr>
        <w:t>International research and practice conference « Science and creativity in the materials artistic processing technology »</w:t>
      </w:r>
    </w:p>
    <w:p w:rsidR="00287B07" w:rsidRPr="00E209C9" w:rsidRDefault="00287B07" w:rsidP="00287B07">
      <w:pPr>
        <w:spacing w:after="0" w:line="240" w:lineRule="auto"/>
        <w:ind w:firstLine="709"/>
        <w:jc w:val="center"/>
        <w:rPr>
          <w:rFonts w:ascii="Times New Roman" w:hAnsi="Times New Roman" w:cs="Times New Roman"/>
          <w:b/>
          <w:sz w:val="24"/>
          <w:szCs w:val="24"/>
          <w:lang w:val="en-US"/>
        </w:rPr>
      </w:pPr>
      <w:r w:rsidRPr="00E209C9">
        <w:rPr>
          <w:rFonts w:ascii="Times New Roman" w:hAnsi="Times New Roman" w:cs="Times New Roman"/>
          <w:b/>
          <w:sz w:val="24"/>
          <w:szCs w:val="24"/>
          <w:lang w:val="en-US"/>
        </w:rPr>
        <w:t xml:space="preserve">October 28-31, 2024, Izhevsk </w:t>
      </w:r>
    </w:p>
    <w:p w:rsidR="00287B07" w:rsidRDefault="00287B07" w:rsidP="00710330">
      <w:pPr>
        <w:tabs>
          <w:tab w:val="left" w:pos="993"/>
        </w:tabs>
        <w:spacing w:after="0" w:line="20" w:lineRule="atLeast"/>
        <w:ind w:firstLine="709"/>
        <w:jc w:val="both"/>
        <w:rPr>
          <w:rFonts w:ascii="Times New Roman" w:eastAsia="Calibri" w:hAnsi="Times New Roman" w:cs="Times New Roman"/>
          <w:sz w:val="24"/>
          <w:szCs w:val="24"/>
          <w:lang w:val="en-US" w:eastAsia="ru-RU"/>
        </w:rPr>
      </w:pPr>
    </w:p>
    <w:tbl>
      <w:tblPr>
        <w:tblW w:w="49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82"/>
        <w:gridCol w:w="3438"/>
      </w:tblGrid>
      <w:tr w:rsidR="00287B07" w:rsidRPr="00D75C3A" w:rsidTr="00ED65F4">
        <w:tc>
          <w:tcPr>
            <w:tcW w:w="904" w:type="pct"/>
            <w:vAlign w:val="center"/>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Date/time</w:t>
            </w:r>
          </w:p>
        </w:tc>
        <w:tc>
          <w:tcPr>
            <w:tcW w:w="2272" w:type="pct"/>
            <w:vAlign w:val="center"/>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Event</w:t>
            </w:r>
          </w:p>
        </w:tc>
        <w:tc>
          <w:tcPr>
            <w:tcW w:w="1824" w:type="pct"/>
            <w:vAlign w:val="center"/>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Location</w:t>
            </w:r>
          </w:p>
        </w:tc>
      </w:tr>
      <w:tr w:rsidR="00287B07" w:rsidRPr="00D75C3A" w:rsidTr="00ED65F4">
        <w:tc>
          <w:tcPr>
            <w:tcW w:w="5000" w:type="pct"/>
            <w:gridSpan w:val="3"/>
          </w:tcPr>
          <w:p w:rsidR="00287B07" w:rsidRPr="00D75C3A" w:rsidRDefault="00287B07" w:rsidP="00ED65F4">
            <w:pPr>
              <w:tabs>
                <w:tab w:val="left" w:pos="993"/>
              </w:tabs>
              <w:spacing w:after="0" w:line="20" w:lineRule="atLeast"/>
              <w:rPr>
                <w:rFonts w:ascii="Times New Roman" w:eastAsia="Calibri" w:hAnsi="Times New Roman" w:cs="Times New Roman"/>
                <w:sz w:val="24"/>
                <w:szCs w:val="24"/>
                <w:lang w:eastAsia="ru-RU"/>
              </w:rPr>
            </w:pPr>
            <w:r w:rsidRPr="00D75C3A">
              <w:rPr>
                <w:rFonts w:ascii="Times New Roman" w:eastAsia="Calibri" w:hAnsi="Times New Roman" w:cs="Times New Roman"/>
                <w:b/>
                <w:sz w:val="24"/>
                <w:szCs w:val="24"/>
                <w:lang w:eastAsia="ru-RU"/>
              </w:rPr>
              <w:t xml:space="preserve">28 </w:t>
            </w:r>
            <w:r w:rsidRPr="00E209C9">
              <w:rPr>
                <w:rFonts w:ascii="Times New Roman" w:hAnsi="Times New Roman" w:cs="Times New Roman"/>
                <w:b/>
                <w:sz w:val="24"/>
                <w:szCs w:val="24"/>
                <w:lang w:val="en-US"/>
              </w:rPr>
              <w:t>October</w:t>
            </w:r>
            <w:r w:rsidRPr="00D75C3A">
              <w:rPr>
                <w:rFonts w:ascii="Times New Roman" w:eastAsia="Calibri" w:hAnsi="Times New Roman" w:cs="Times New Roman"/>
                <w:b/>
                <w:sz w:val="24"/>
                <w:szCs w:val="24"/>
                <w:lang w:eastAsia="ru-RU"/>
              </w:rPr>
              <w:t xml:space="preserve"> 2024 г</w:t>
            </w:r>
            <w:r w:rsidRPr="00D75C3A">
              <w:rPr>
                <w:rFonts w:ascii="Times New Roman" w:eastAsia="Calibri" w:hAnsi="Times New Roman" w:cs="Times New Roman"/>
                <w:sz w:val="24"/>
                <w:szCs w:val="24"/>
                <w:lang w:eastAsia="ru-RU"/>
              </w:rPr>
              <w:t>.</w:t>
            </w:r>
          </w:p>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
        </w:tc>
      </w:tr>
      <w:tr w:rsidR="00287B07" w:rsidRPr="004D0F80"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11.00 – 17.00</w:t>
            </w:r>
          </w:p>
        </w:tc>
        <w:tc>
          <w:tcPr>
            <w:tcW w:w="2272" w:type="pct"/>
          </w:tcPr>
          <w:p w:rsidR="00287B07" w:rsidRPr="00D75C3A" w:rsidRDefault="008E00E0" w:rsidP="00ED65F4">
            <w:pPr>
              <w:tabs>
                <w:tab w:val="left" w:pos="993"/>
              </w:tabs>
              <w:spacing w:after="0" w:line="20" w:lineRule="atLeast"/>
              <w:jc w:val="both"/>
              <w:rPr>
                <w:rFonts w:ascii="Times New Roman" w:eastAsia="Calibri" w:hAnsi="Times New Roman" w:cs="Times New Roman"/>
                <w:sz w:val="24"/>
                <w:szCs w:val="24"/>
                <w:lang w:eastAsia="ru-RU"/>
              </w:rPr>
            </w:pPr>
            <w:proofErr w:type="spellStart"/>
            <w:r w:rsidRPr="008E00E0">
              <w:rPr>
                <w:rFonts w:ascii="Times New Roman" w:eastAsia="Calibri" w:hAnsi="Times New Roman" w:cs="Times New Roman"/>
                <w:sz w:val="24"/>
                <w:szCs w:val="24"/>
                <w:lang w:eastAsia="ru-RU"/>
              </w:rPr>
              <w:t>Registration</w:t>
            </w:r>
            <w:proofErr w:type="spellEnd"/>
            <w:r w:rsidRPr="008E00E0">
              <w:rPr>
                <w:rFonts w:ascii="Times New Roman" w:eastAsia="Calibri" w:hAnsi="Times New Roman" w:cs="Times New Roman"/>
                <w:sz w:val="24"/>
                <w:szCs w:val="24"/>
                <w:lang w:eastAsia="ru-RU"/>
              </w:rPr>
              <w:t xml:space="preserve"> </w:t>
            </w:r>
            <w:proofErr w:type="spellStart"/>
            <w:r w:rsidRPr="008E00E0">
              <w:rPr>
                <w:rFonts w:ascii="Times New Roman" w:eastAsia="Calibri" w:hAnsi="Times New Roman" w:cs="Times New Roman"/>
                <w:sz w:val="24"/>
                <w:szCs w:val="24"/>
                <w:lang w:eastAsia="ru-RU"/>
              </w:rPr>
              <w:t>of</w:t>
            </w:r>
            <w:proofErr w:type="spellEnd"/>
            <w:r w:rsidRPr="008E00E0">
              <w:rPr>
                <w:rFonts w:ascii="Times New Roman" w:eastAsia="Calibri" w:hAnsi="Times New Roman" w:cs="Times New Roman"/>
                <w:sz w:val="24"/>
                <w:szCs w:val="24"/>
                <w:lang w:eastAsia="ru-RU"/>
              </w:rPr>
              <w:t xml:space="preserve"> </w:t>
            </w:r>
            <w:proofErr w:type="spellStart"/>
            <w:r w:rsidRPr="008E00E0">
              <w:rPr>
                <w:rFonts w:ascii="Times New Roman" w:eastAsia="Calibri" w:hAnsi="Times New Roman" w:cs="Times New Roman"/>
                <w:sz w:val="24"/>
                <w:szCs w:val="24"/>
                <w:lang w:eastAsia="ru-RU"/>
              </w:rPr>
              <w:t>participants</w:t>
            </w:r>
            <w:proofErr w:type="spellEnd"/>
          </w:p>
        </w:tc>
        <w:tc>
          <w:tcPr>
            <w:tcW w:w="1824" w:type="pct"/>
          </w:tcPr>
          <w:p w:rsidR="00287B07" w:rsidRPr="00287B07" w:rsidRDefault="00287B07" w:rsidP="00ED65F4">
            <w:pPr>
              <w:tabs>
                <w:tab w:val="left" w:pos="993"/>
              </w:tabs>
              <w:spacing w:after="0" w:line="20" w:lineRule="atLeast"/>
              <w:jc w:val="both"/>
              <w:rPr>
                <w:rFonts w:ascii="Times New Roman" w:eastAsia="Calibri" w:hAnsi="Times New Roman" w:cs="Times New Roman"/>
                <w:sz w:val="24"/>
                <w:szCs w:val="24"/>
                <w:lang w:val="en-US"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48</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w:t>
            </w:r>
            <w:r w:rsidRPr="00710330">
              <w:rPr>
                <w:rFonts w:ascii="Times New Roman" w:hAnsi="Times New Roman" w:cs="Times New Roman"/>
                <w:bCs/>
                <w:sz w:val="24"/>
                <w:szCs w:val="24"/>
                <w:lang w:val="en-US"/>
              </w:rPr>
              <w:t>2</w:t>
            </w:r>
            <w:r>
              <w:rPr>
                <w:rFonts w:ascii="Times New Roman" w:hAnsi="Times New Roman" w:cs="Times New Roman"/>
                <w:bCs/>
                <w:sz w:val="24"/>
                <w:szCs w:val="24"/>
                <w:lang w:val="en-US"/>
              </w:rPr>
              <w:t>, 4th floor</w:t>
            </w:r>
            <w:r w:rsidRPr="00287B07">
              <w:rPr>
                <w:rFonts w:ascii="Times New Roman" w:eastAsia="Calibri" w:hAnsi="Times New Roman" w:cs="Times New Roman"/>
                <w:sz w:val="24"/>
                <w:szCs w:val="24"/>
                <w:lang w:val="en-US" w:eastAsia="ru-RU"/>
              </w:rPr>
              <w:t>, exhibition hall "</w:t>
            </w:r>
            <w:proofErr w:type="spellStart"/>
            <w:r w:rsidRPr="00287B07">
              <w:rPr>
                <w:rFonts w:ascii="Times New Roman" w:eastAsia="Calibri" w:hAnsi="Times New Roman" w:cs="Times New Roman"/>
                <w:sz w:val="24"/>
                <w:szCs w:val="24"/>
                <w:lang w:val="en-US" w:eastAsia="ru-RU"/>
              </w:rPr>
              <w:t>Rakurs</w:t>
            </w:r>
            <w:proofErr w:type="spellEnd"/>
            <w:r w:rsidRPr="00287B07">
              <w:rPr>
                <w:rFonts w:ascii="Times New Roman" w:eastAsia="Calibri" w:hAnsi="Times New Roman" w:cs="Times New Roman"/>
                <w:sz w:val="24"/>
                <w:szCs w:val="24"/>
                <w:lang w:val="en-US" w:eastAsia="ru-RU"/>
              </w:rPr>
              <w:t>"</w:t>
            </w:r>
          </w:p>
        </w:tc>
      </w:tr>
      <w:tr w:rsidR="00287B07" w:rsidRPr="004D0F80"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11.00 – 17.00</w:t>
            </w:r>
          </w:p>
        </w:tc>
        <w:tc>
          <w:tcPr>
            <w:tcW w:w="2272" w:type="pct"/>
          </w:tcPr>
          <w:p w:rsidR="00287B07" w:rsidRPr="008E00E0" w:rsidRDefault="008E00E0" w:rsidP="008E00E0">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 xml:space="preserve">Acceptance and </w:t>
            </w:r>
            <w:r w:rsidRPr="008E00E0">
              <w:rPr>
                <w:rFonts w:ascii="Times New Roman" w:eastAsia="Calibri" w:hAnsi="Times New Roman" w:cs="Times New Roman"/>
                <w:sz w:val="24"/>
                <w:szCs w:val="24"/>
                <w:lang w:val="en-US" w:eastAsia="ru-RU"/>
              </w:rPr>
              <w:t>placement of creative</w:t>
            </w:r>
            <w:r>
              <w:rPr>
                <w:rFonts w:ascii="Times New Roman" w:eastAsia="Calibri" w:hAnsi="Times New Roman" w:cs="Times New Roman"/>
                <w:sz w:val="24"/>
                <w:szCs w:val="24"/>
                <w:lang w:val="en-US" w:eastAsia="ru-RU"/>
              </w:rPr>
              <w:t xml:space="preserve"> </w:t>
            </w:r>
            <w:r w:rsidRPr="008E00E0">
              <w:rPr>
                <w:rFonts w:ascii="Times New Roman" w:eastAsia="Calibri" w:hAnsi="Times New Roman" w:cs="Times New Roman"/>
                <w:sz w:val="24"/>
                <w:szCs w:val="24"/>
                <w:lang w:val="en-US" w:eastAsia="ru-RU"/>
              </w:rPr>
              <w:t>works</w:t>
            </w:r>
            <w:r>
              <w:rPr>
                <w:rFonts w:ascii="Times New Roman" w:eastAsia="Calibri" w:hAnsi="Times New Roman" w:cs="Times New Roman"/>
                <w:sz w:val="24"/>
                <w:szCs w:val="24"/>
                <w:lang w:val="en-US" w:eastAsia="ru-RU"/>
              </w:rPr>
              <w:t xml:space="preserve"> </w:t>
            </w:r>
            <w:r w:rsidRPr="008E00E0">
              <w:rPr>
                <w:rFonts w:ascii="Times New Roman" w:eastAsia="Calibri" w:hAnsi="Times New Roman" w:cs="Times New Roman"/>
                <w:sz w:val="24"/>
                <w:szCs w:val="24"/>
                <w:lang w:val="en-US" w:eastAsia="ru-RU"/>
              </w:rPr>
              <w:t>for competition</w:t>
            </w:r>
          </w:p>
        </w:tc>
        <w:tc>
          <w:tcPr>
            <w:tcW w:w="1824" w:type="pct"/>
          </w:tcPr>
          <w:p w:rsidR="00287B07" w:rsidRPr="00287B07" w:rsidRDefault="00287B07" w:rsidP="00ED65F4">
            <w:pPr>
              <w:tabs>
                <w:tab w:val="left" w:pos="993"/>
              </w:tabs>
              <w:spacing w:after="0" w:line="20" w:lineRule="atLeast"/>
              <w:jc w:val="both"/>
              <w:rPr>
                <w:rFonts w:ascii="Times New Roman" w:eastAsia="Calibri" w:hAnsi="Times New Roman" w:cs="Times New Roman"/>
                <w:sz w:val="24"/>
                <w:szCs w:val="24"/>
                <w:lang w:val="en-US"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48</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w:t>
            </w:r>
            <w:r w:rsidRPr="00710330">
              <w:rPr>
                <w:rFonts w:ascii="Times New Roman" w:hAnsi="Times New Roman" w:cs="Times New Roman"/>
                <w:bCs/>
                <w:sz w:val="24"/>
                <w:szCs w:val="24"/>
                <w:lang w:val="en-US"/>
              </w:rPr>
              <w:t>2</w:t>
            </w:r>
            <w:r>
              <w:rPr>
                <w:rFonts w:ascii="Times New Roman" w:hAnsi="Times New Roman" w:cs="Times New Roman"/>
                <w:bCs/>
                <w:sz w:val="24"/>
                <w:szCs w:val="24"/>
                <w:lang w:val="en-US"/>
              </w:rPr>
              <w:t>, 4th floor</w:t>
            </w:r>
            <w:r w:rsidRPr="00287B07">
              <w:rPr>
                <w:rFonts w:ascii="Times New Roman" w:eastAsia="Calibri" w:hAnsi="Times New Roman" w:cs="Times New Roman"/>
                <w:sz w:val="24"/>
                <w:szCs w:val="24"/>
                <w:lang w:val="en-US" w:eastAsia="ru-RU"/>
              </w:rPr>
              <w:t>, exhibition hall "</w:t>
            </w:r>
            <w:proofErr w:type="spellStart"/>
            <w:r w:rsidRPr="00287B07">
              <w:rPr>
                <w:rFonts w:ascii="Times New Roman" w:eastAsia="Calibri" w:hAnsi="Times New Roman" w:cs="Times New Roman"/>
                <w:sz w:val="24"/>
                <w:szCs w:val="24"/>
                <w:lang w:val="en-US" w:eastAsia="ru-RU"/>
              </w:rPr>
              <w:t>Rakurs</w:t>
            </w:r>
            <w:proofErr w:type="spellEnd"/>
            <w:r w:rsidRPr="00287B07">
              <w:rPr>
                <w:rFonts w:ascii="Times New Roman" w:eastAsia="Calibri" w:hAnsi="Times New Roman" w:cs="Times New Roman"/>
                <w:sz w:val="24"/>
                <w:szCs w:val="24"/>
                <w:lang w:val="en-US" w:eastAsia="ru-RU"/>
              </w:rPr>
              <w:t>"</w:t>
            </w:r>
          </w:p>
        </w:tc>
      </w:tr>
      <w:tr w:rsidR="00287B07" w:rsidRPr="00D75C3A" w:rsidTr="00ED65F4">
        <w:tc>
          <w:tcPr>
            <w:tcW w:w="5000" w:type="pct"/>
            <w:gridSpan w:val="3"/>
          </w:tcPr>
          <w:p w:rsidR="00287B07" w:rsidRPr="00D75C3A" w:rsidRDefault="00287B07" w:rsidP="00ED65F4">
            <w:pPr>
              <w:tabs>
                <w:tab w:val="left" w:pos="993"/>
              </w:tabs>
              <w:spacing w:after="0" w:line="20" w:lineRule="atLeast"/>
              <w:rPr>
                <w:rFonts w:ascii="Times New Roman" w:eastAsia="Calibri" w:hAnsi="Times New Roman" w:cs="Times New Roman"/>
                <w:b/>
                <w:sz w:val="24"/>
                <w:szCs w:val="24"/>
                <w:lang w:eastAsia="ru-RU"/>
              </w:rPr>
            </w:pPr>
            <w:r w:rsidRPr="00D75C3A">
              <w:rPr>
                <w:rFonts w:ascii="Times New Roman" w:eastAsia="Calibri" w:hAnsi="Times New Roman" w:cs="Times New Roman"/>
                <w:b/>
                <w:sz w:val="24"/>
                <w:szCs w:val="24"/>
                <w:lang w:eastAsia="ru-RU"/>
              </w:rPr>
              <w:t xml:space="preserve">29 </w:t>
            </w:r>
            <w:r w:rsidRPr="00E209C9">
              <w:rPr>
                <w:rFonts w:ascii="Times New Roman" w:hAnsi="Times New Roman" w:cs="Times New Roman"/>
                <w:b/>
                <w:sz w:val="24"/>
                <w:szCs w:val="24"/>
                <w:lang w:val="en-US"/>
              </w:rPr>
              <w:t>October</w:t>
            </w:r>
            <w:r w:rsidRPr="00D75C3A">
              <w:rPr>
                <w:rFonts w:ascii="Times New Roman" w:eastAsia="Calibri" w:hAnsi="Times New Roman" w:cs="Times New Roman"/>
                <w:b/>
                <w:sz w:val="24"/>
                <w:szCs w:val="24"/>
                <w:lang w:eastAsia="ru-RU"/>
              </w:rPr>
              <w:t xml:space="preserve"> 2024 г.</w:t>
            </w:r>
          </w:p>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
        </w:tc>
      </w:tr>
      <w:tr w:rsidR="00287B07" w:rsidRPr="00D75C3A"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 – 1</w:t>
            </w:r>
            <w:r w:rsidRPr="00D75C3A">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.30</w:t>
            </w:r>
          </w:p>
        </w:tc>
        <w:tc>
          <w:tcPr>
            <w:tcW w:w="2272" w:type="pct"/>
          </w:tcPr>
          <w:p w:rsidR="00287B07" w:rsidRPr="008E00E0" w:rsidRDefault="008E00E0" w:rsidP="008E00E0">
            <w:pPr>
              <w:tabs>
                <w:tab w:val="left" w:pos="993"/>
              </w:tabs>
              <w:spacing w:after="0" w:line="20" w:lineRule="atLeast"/>
              <w:jc w:val="both"/>
              <w:rPr>
                <w:rFonts w:ascii="Times New Roman" w:eastAsia="Calibri" w:hAnsi="Times New Roman" w:cs="Times New Roman"/>
                <w:sz w:val="24"/>
                <w:szCs w:val="24"/>
                <w:lang w:val="en-US" w:eastAsia="ru-RU"/>
              </w:rPr>
            </w:pPr>
            <w:r w:rsidRPr="008E00E0">
              <w:rPr>
                <w:rFonts w:ascii="Times New Roman" w:eastAsia="Calibri" w:hAnsi="Times New Roman" w:cs="Times New Roman"/>
                <w:sz w:val="24"/>
                <w:szCs w:val="24"/>
                <w:lang w:val="en-US" w:eastAsia="ru-RU"/>
              </w:rPr>
              <w:t xml:space="preserve">Opening ceremony of conference </w:t>
            </w:r>
            <w:r>
              <w:rPr>
                <w:rFonts w:ascii="Times New Roman" w:eastAsia="Calibri" w:hAnsi="Times New Roman" w:cs="Times New Roman"/>
                <w:sz w:val="24"/>
                <w:szCs w:val="24"/>
                <w:lang w:val="en-US" w:eastAsia="ru-RU"/>
              </w:rPr>
              <w:t xml:space="preserve">and </w:t>
            </w:r>
            <w:r w:rsidRPr="008E00E0">
              <w:rPr>
                <w:rFonts w:ascii="Times New Roman" w:eastAsia="Calibri" w:hAnsi="Times New Roman" w:cs="Times New Roman"/>
                <w:sz w:val="24"/>
                <w:szCs w:val="24"/>
                <w:lang w:val="en-US" w:eastAsia="ru-RU"/>
              </w:rPr>
              <w:t xml:space="preserve">competition. Welcoming speech by acting Rector of Izhevsk State Technical University named after </w:t>
            </w:r>
            <w:proofErr w:type="spellStart"/>
            <w:r w:rsidRPr="008E00E0">
              <w:rPr>
                <w:rFonts w:ascii="Times New Roman" w:eastAsia="Calibri" w:hAnsi="Times New Roman" w:cs="Times New Roman"/>
                <w:sz w:val="24"/>
                <w:szCs w:val="24"/>
                <w:lang w:val="en-US" w:eastAsia="ru-RU"/>
              </w:rPr>
              <w:t>M.T</w:t>
            </w:r>
            <w:proofErr w:type="spellEnd"/>
            <w:r w:rsidRPr="008E00E0">
              <w:rPr>
                <w:rFonts w:ascii="Times New Roman" w:eastAsia="Calibri" w:hAnsi="Times New Roman" w:cs="Times New Roman"/>
                <w:sz w:val="24"/>
                <w:szCs w:val="24"/>
                <w:lang w:val="en-US" w:eastAsia="ru-RU"/>
              </w:rPr>
              <w:t xml:space="preserve">. Kalashnikov </w:t>
            </w:r>
            <w:proofErr w:type="spellStart"/>
            <w:r w:rsidRPr="008E00E0">
              <w:rPr>
                <w:rFonts w:ascii="Times New Roman" w:eastAsia="Calibri" w:hAnsi="Times New Roman" w:cs="Times New Roman"/>
                <w:sz w:val="24"/>
                <w:szCs w:val="24"/>
                <w:lang w:val="en-US" w:eastAsia="ru-RU"/>
              </w:rPr>
              <w:t>Guberta</w:t>
            </w:r>
            <w:proofErr w:type="spellEnd"/>
            <w:r w:rsidRPr="008E00E0">
              <w:rPr>
                <w:rFonts w:ascii="Times New Roman" w:eastAsia="Calibri" w:hAnsi="Times New Roman" w:cs="Times New Roman"/>
                <w:sz w:val="24"/>
                <w:szCs w:val="24"/>
                <w:lang w:val="en-US" w:eastAsia="ru-RU"/>
              </w:rPr>
              <w:t xml:space="preserve"> </w:t>
            </w:r>
            <w:proofErr w:type="spellStart"/>
            <w:r w:rsidRPr="008E00E0">
              <w:rPr>
                <w:rFonts w:ascii="Times New Roman" w:eastAsia="Calibri" w:hAnsi="Times New Roman" w:cs="Times New Roman"/>
                <w:sz w:val="24"/>
                <w:szCs w:val="24"/>
                <w:lang w:val="en-US" w:eastAsia="ru-RU"/>
              </w:rPr>
              <w:t>A.V</w:t>
            </w:r>
            <w:proofErr w:type="spellEnd"/>
            <w:r w:rsidRPr="008E00E0">
              <w:rPr>
                <w:rFonts w:ascii="Times New Roman" w:eastAsia="Calibri" w:hAnsi="Times New Roman" w:cs="Times New Roman"/>
                <w:sz w:val="24"/>
                <w:szCs w:val="24"/>
                <w:lang w:val="en-US" w:eastAsia="ru-RU"/>
              </w:rPr>
              <w:t>.</w:t>
            </w:r>
          </w:p>
        </w:tc>
        <w:tc>
          <w:tcPr>
            <w:tcW w:w="1824" w:type="pct"/>
          </w:tcPr>
          <w:p w:rsidR="00287B07" w:rsidRPr="00D75C3A" w:rsidRDefault="00287B07" w:rsidP="00287B07">
            <w:pPr>
              <w:tabs>
                <w:tab w:val="left" w:pos="993"/>
              </w:tabs>
              <w:spacing w:after="0" w:line="20" w:lineRule="atLeast"/>
              <w:jc w:val="both"/>
              <w:rPr>
                <w:rFonts w:ascii="Times New Roman" w:eastAsia="Calibri" w:hAnsi="Times New Roman" w:cs="Times New Roman"/>
                <w:sz w:val="24"/>
                <w:szCs w:val="24"/>
                <w:lang w:eastAsia="ru-RU"/>
              </w:rPr>
            </w:pPr>
            <w:proofErr w:type="spellStart"/>
            <w:proofErr w:type="gramStart"/>
            <w:r>
              <w:rPr>
                <w:rFonts w:ascii="Times New Roman" w:hAnsi="Times New Roman" w:cs="Times New Roman"/>
                <w:bCs/>
                <w:sz w:val="24"/>
                <w:szCs w:val="24"/>
                <w:lang w:val="en-US"/>
              </w:rPr>
              <w:t>st</w:t>
            </w:r>
            <w:proofErr w:type="gramEnd"/>
            <w:r>
              <w:rPr>
                <w:rFonts w:ascii="Times New Roman" w:hAnsi="Times New Roman" w:cs="Times New Roman"/>
                <w:bCs/>
                <w:sz w:val="24"/>
                <w:szCs w:val="24"/>
                <w:lang w:val="en-US"/>
              </w:rPr>
              <w: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7</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1, </w:t>
            </w:r>
            <w:r>
              <w:rPr>
                <w:rFonts w:ascii="Times New Roman" w:eastAsia="Calibri" w:hAnsi="Times New Roman" w:cs="Times New Roman"/>
                <w:sz w:val="24"/>
                <w:szCs w:val="24"/>
                <w:lang w:val="en-US" w:eastAsia="ru-RU"/>
              </w:rPr>
              <w:t>room 1-4</w:t>
            </w:r>
            <w:r w:rsidRPr="00D75C3A">
              <w:rPr>
                <w:rFonts w:ascii="Times New Roman" w:eastAsia="Calibri" w:hAnsi="Times New Roman" w:cs="Times New Roman"/>
                <w:sz w:val="24"/>
                <w:szCs w:val="24"/>
                <w:lang w:eastAsia="ru-RU"/>
              </w:rPr>
              <w:t>.</w:t>
            </w:r>
          </w:p>
        </w:tc>
      </w:tr>
      <w:tr w:rsidR="00287B07" w:rsidRPr="00D75C3A" w:rsidTr="00ED65F4">
        <w:tc>
          <w:tcPr>
            <w:tcW w:w="904" w:type="pct"/>
          </w:tcPr>
          <w:p w:rsidR="00287B07" w:rsidRPr="00D75C3A" w:rsidRDefault="00287B07" w:rsidP="00ED65F4">
            <w:pPr>
              <w:tabs>
                <w:tab w:val="left" w:pos="993"/>
              </w:tabs>
              <w:spacing w:after="0" w:line="2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r w:rsidRPr="00D75C3A">
              <w:rPr>
                <w:rFonts w:ascii="Times New Roman" w:eastAsia="Calibri" w:hAnsi="Times New Roman" w:cs="Times New Roman"/>
                <w:b/>
                <w:sz w:val="24"/>
                <w:szCs w:val="24"/>
                <w:lang w:eastAsia="ru-RU"/>
              </w:rPr>
              <w:t>0</w:t>
            </w:r>
            <w:r>
              <w:rPr>
                <w:rFonts w:ascii="Times New Roman" w:eastAsia="Calibri" w:hAnsi="Times New Roman" w:cs="Times New Roman"/>
                <w:b/>
                <w:sz w:val="24"/>
                <w:szCs w:val="24"/>
                <w:lang w:eastAsia="ru-RU"/>
              </w:rPr>
              <w:t>.30</w:t>
            </w:r>
            <w:r w:rsidRPr="00D75C3A">
              <w:rPr>
                <w:rFonts w:ascii="Times New Roman" w:eastAsia="Calibri" w:hAnsi="Times New Roman" w:cs="Times New Roman"/>
                <w:b/>
                <w:sz w:val="24"/>
                <w:szCs w:val="24"/>
                <w:lang w:eastAsia="ru-RU"/>
              </w:rPr>
              <w:t xml:space="preserve"> – 16.00</w:t>
            </w:r>
          </w:p>
        </w:tc>
        <w:tc>
          <w:tcPr>
            <w:tcW w:w="2272" w:type="pct"/>
          </w:tcPr>
          <w:p w:rsidR="00287B07" w:rsidRPr="008E00E0" w:rsidRDefault="008E00E0" w:rsidP="00ED65F4">
            <w:pPr>
              <w:tabs>
                <w:tab w:val="left" w:pos="993"/>
              </w:tabs>
              <w:spacing w:after="0" w:line="20" w:lineRule="atLeast"/>
              <w:rPr>
                <w:rFonts w:ascii="Times New Roman" w:eastAsia="Calibri" w:hAnsi="Times New Roman" w:cs="Times New Roman"/>
                <w:b/>
                <w:sz w:val="24"/>
                <w:szCs w:val="24"/>
                <w:lang w:eastAsia="ru-RU"/>
              </w:rPr>
            </w:pPr>
            <w:r w:rsidRPr="008E00E0">
              <w:rPr>
                <w:rFonts w:ascii="Times New Roman" w:eastAsia="Calibri" w:hAnsi="Times New Roman" w:cs="Times New Roman"/>
                <w:b/>
                <w:sz w:val="24"/>
                <w:szCs w:val="24"/>
                <w:lang w:val="en-US" w:eastAsia="ru-RU"/>
              </w:rPr>
              <w:t>Conference</w:t>
            </w:r>
            <w:r w:rsidRPr="008E00E0">
              <w:rPr>
                <w:rFonts w:ascii="Times New Roman" w:eastAsia="Calibri" w:hAnsi="Times New Roman" w:cs="Times New Roman"/>
                <w:b/>
                <w:sz w:val="24"/>
                <w:szCs w:val="24"/>
                <w:lang w:eastAsia="ru-RU"/>
              </w:rPr>
              <w:t xml:space="preserve"> </w:t>
            </w:r>
          </w:p>
        </w:tc>
        <w:tc>
          <w:tcPr>
            <w:tcW w:w="182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
        </w:tc>
      </w:tr>
      <w:tr w:rsidR="00287B07" w:rsidRPr="00D75C3A"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D75C3A">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.30</w:t>
            </w:r>
            <w:r w:rsidRPr="00D75C3A">
              <w:rPr>
                <w:rFonts w:ascii="Times New Roman" w:eastAsia="Calibri" w:hAnsi="Times New Roman" w:cs="Times New Roman"/>
                <w:sz w:val="24"/>
                <w:szCs w:val="24"/>
                <w:lang w:eastAsia="ru-RU"/>
              </w:rPr>
              <w:t>-11.30</w:t>
            </w:r>
          </w:p>
        </w:tc>
        <w:tc>
          <w:tcPr>
            <w:tcW w:w="2272" w:type="pct"/>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Plenary</w:t>
            </w:r>
          </w:p>
        </w:tc>
        <w:tc>
          <w:tcPr>
            <w:tcW w:w="182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7</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1, </w:t>
            </w:r>
            <w:r>
              <w:rPr>
                <w:rFonts w:ascii="Times New Roman" w:eastAsia="Calibri" w:hAnsi="Times New Roman" w:cs="Times New Roman"/>
                <w:sz w:val="24"/>
                <w:szCs w:val="24"/>
                <w:lang w:val="en-US" w:eastAsia="ru-RU"/>
              </w:rPr>
              <w:t>room 1-4</w:t>
            </w:r>
          </w:p>
        </w:tc>
      </w:tr>
      <w:tr w:rsidR="00287B07" w:rsidRPr="004D0F80"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11.30-12.00</w:t>
            </w:r>
          </w:p>
        </w:tc>
        <w:tc>
          <w:tcPr>
            <w:tcW w:w="2272" w:type="pct"/>
          </w:tcPr>
          <w:p w:rsidR="00287B07" w:rsidRPr="00D75C3A" w:rsidRDefault="008E00E0" w:rsidP="00ED65F4">
            <w:pPr>
              <w:tabs>
                <w:tab w:val="left" w:pos="993"/>
              </w:tabs>
              <w:spacing w:after="0" w:line="2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Coffee-break</w:t>
            </w:r>
            <w:r w:rsidR="00287B07" w:rsidRPr="00D75C3A">
              <w:rPr>
                <w:rFonts w:ascii="Times New Roman" w:eastAsia="Calibri" w:hAnsi="Times New Roman" w:cs="Times New Roman"/>
                <w:sz w:val="24"/>
                <w:szCs w:val="24"/>
                <w:lang w:eastAsia="ru-RU"/>
              </w:rPr>
              <w:t xml:space="preserve"> </w:t>
            </w:r>
          </w:p>
        </w:tc>
        <w:tc>
          <w:tcPr>
            <w:tcW w:w="1824" w:type="pct"/>
          </w:tcPr>
          <w:p w:rsidR="00287B07" w:rsidRPr="00287B07" w:rsidRDefault="00287B07" w:rsidP="00287B07">
            <w:pPr>
              <w:tabs>
                <w:tab w:val="left" w:pos="993"/>
              </w:tabs>
              <w:spacing w:after="0" w:line="20" w:lineRule="atLeast"/>
              <w:jc w:val="both"/>
              <w:rPr>
                <w:rFonts w:ascii="Times New Roman" w:eastAsia="Calibri" w:hAnsi="Times New Roman" w:cs="Times New Roman"/>
                <w:sz w:val="24"/>
                <w:szCs w:val="24"/>
                <w:lang w:val="en-US"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7</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1, </w:t>
            </w:r>
            <w:r w:rsidRPr="00D75C3A">
              <w:rPr>
                <w:rFonts w:ascii="Times New Roman" w:eastAsia="Calibri" w:hAnsi="Times New Roman" w:cs="Times New Roman"/>
                <w:sz w:val="24"/>
                <w:szCs w:val="24"/>
                <w:lang w:eastAsia="ru-RU"/>
              </w:rPr>
              <w:t>цокольный</w:t>
            </w:r>
            <w:r w:rsidRPr="00287B07">
              <w:rPr>
                <w:rFonts w:ascii="Times New Roman" w:eastAsia="Calibri" w:hAnsi="Times New Roman" w:cs="Times New Roman"/>
                <w:sz w:val="24"/>
                <w:szCs w:val="24"/>
                <w:lang w:val="en-US" w:eastAsia="ru-RU"/>
              </w:rPr>
              <w:t xml:space="preserve"> </w:t>
            </w:r>
            <w:r w:rsidRPr="00D75C3A">
              <w:rPr>
                <w:rFonts w:ascii="Times New Roman" w:eastAsia="Calibri" w:hAnsi="Times New Roman" w:cs="Times New Roman"/>
                <w:sz w:val="24"/>
                <w:szCs w:val="24"/>
                <w:lang w:eastAsia="ru-RU"/>
              </w:rPr>
              <w:t>этаж</w:t>
            </w:r>
          </w:p>
        </w:tc>
      </w:tr>
      <w:tr w:rsidR="00287B07" w:rsidRPr="00D75C3A"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12.00-13.30</w:t>
            </w:r>
          </w:p>
        </w:tc>
        <w:tc>
          <w:tcPr>
            <w:tcW w:w="2272" w:type="pct"/>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Work of the conference section</w:t>
            </w:r>
          </w:p>
        </w:tc>
        <w:tc>
          <w:tcPr>
            <w:tcW w:w="182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7</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1, </w:t>
            </w:r>
            <w:r>
              <w:rPr>
                <w:rFonts w:ascii="Times New Roman" w:eastAsia="Calibri" w:hAnsi="Times New Roman" w:cs="Times New Roman"/>
                <w:sz w:val="24"/>
                <w:szCs w:val="24"/>
                <w:lang w:val="en-US" w:eastAsia="ru-RU"/>
              </w:rPr>
              <w:t>room 1-4</w:t>
            </w:r>
          </w:p>
        </w:tc>
      </w:tr>
      <w:tr w:rsidR="00287B07" w:rsidRPr="004D0F80"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13.30-14.30</w:t>
            </w:r>
          </w:p>
        </w:tc>
        <w:tc>
          <w:tcPr>
            <w:tcW w:w="2272" w:type="pct"/>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 xml:space="preserve">Lunch </w:t>
            </w:r>
          </w:p>
        </w:tc>
        <w:tc>
          <w:tcPr>
            <w:tcW w:w="1824" w:type="pct"/>
          </w:tcPr>
          <w:p w:rsidR="00287B07" w:rsidRPr="00287B07" w:rsidRDefault="00287B07" w:rsidP="00287B07">
            <w:pPr>
              <w:tabs>
                <w:tab w:val="left" w:pos="993"/>
              </w:tabs>
              <w:spacing w:after="0" w:line="20" w:lineRule="atLeast"/>
              <w:jc w:val="both"/>
              <w:rPr>
                <w:rFonts w:ascii="Times New Roman" w:eastAsia="Calibri" w:hAnsi="Times New Roman" w:cs="Times New Roman"/>
                <w:sz w:val="24"/>
                <w:szCs w:val="24"/>
                <w:lang w:val="en-US"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42</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building 3</w:t>
            </w:r>
            <w:r w:rsidRPr="00287B07">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cafe</w:t>
            </w:r>
            <w:r w:rsidRPr="00287B07">
              <w:rPr>
                <w:rFonts w:ascii="Times New Roman" w:eastAsia="Calibri" w:hAnsi="Times New Roman" w:cs="Times New Roman"/>
                <w:sz w:val="24"/>
                <w:szCs w:val="24"/>
                <w:lang w:val="en-US" w:eastAsia="ru-RU"/>
              </w:rPr>
              <w:t xml:space="preserve"> «</w:t>
            </w:r>
            <w:proofErr w:type="spellStart"/>
            <w:r>
              <w:rPr>
                <w:rFonts w:ascii="Times New Roman" w:eastAsia="Calibri" w:hAnsi="Times New Roman" w:cs="Times New Roman"/>
                <w:sz w:val="24"/>
                <w:szCs w:val="24"/>
                <w:lang w:val="en-US" w:eastAsia="ru-RU"/>
              </w:rPr>
              <w:t>Shargalka</w:t>
            </w:r>
            <w:proofErr w:type="spellEnd"/>
            <w:r w:rsidRPr="00287B07">
              <w:rPr>
                <w:rFonts w:ascii="Times New Roman" w:eastAsia="Calibri" w:hAnsi="Times New Roman" w:cs="Times New Roman"/>
                <w:sz w:val="24"/>
                <w:szCs w:val="24"/>
                <w:lang w:val="en-US" w:eastAsia="ru-RU"/>
              </w:rPr>
              <w:t>»</w:t>
            </w:r>
          </w:p>
        </w:tc>
      </w:tr>
      <w:tr w:rsidR="00287B07" w:rsidRPr="00D75C3A"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14.30-16.30</w:t>
            </w:r>
          </w:p>
        </w:tc>
        <w:tc>
          <w:tcPr>
            <w:tcW w:w="2272" w:type="pct"/>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Work of the conference section</w:t>
            </w:r>
          </w:p>
        </w:tc>
        <w:tc>
          <w:tcPr>
            <w:tcW w:w="182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7</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1, </w:t>
            </w:r>
            <w:r>
              <w:rPr>
                <w:rFonts w:ascii="Times New Roman" w:eastAsia="Calibri" w:hAnsi="Times New Roman" w:cs="Times New Roman"/>
                <w:sz w:val="24"/>
                <w:szCs w:val="24"/>
                <w:lang w:val="en-US" w:eastAsia="ru-RU"/>
              </w:rPr>
              <w:t>room 1-4</w:t>
            </w:r>
          </w:p>
        </w:tc>
      </w:tr>
      <w:tr w:rsidR="00287B07" w:rsidRPr="00D75C3A" w:rsidTr="00ED65F4">
        <w:tc>
          <w:tcPr>
            <w:tcW w:w="5000" w:type="pct"/>
            <w:gridSpan w:val="3"/>
          </w:tcPr>
          <w:p w:rsidR="00287B07" w:rsidRPr="00D75C3A" w:rsidRDefault="00287B07" w:rsidP="00ED65F4">
            <w:pPr>
              <w:tabs>
                <w:tab w:val="left" w:pos="993"/>
              </w:tabs>
              <w:spacing w:after="0" w:line="20" w:lineRule="atLeast"/>
              <w:rPr>
                <w:rFonts w:ascii="Times New Roman" w:eastAsia="Calibri" w:hAnsi="Times New Roman" w:cs="Times New Roman"/>
                <w:b/>
                <w:sz w:val="24"/>
                <w:szCs w:val="24"/>
                <w:lang w:eastAsia="ru-RU"/>
              </w:rPr>
            </w:pPr>
            <w:r w:rsidRPr="00D75C3A">
              <w:rPr>
                <w:rFonts w:ascii="Times New Roman" w:eastAsia="Calibri" w:hAnsi="Times New Roman" w:cs="Times New Roman"/>
                <w:b/>
                <w:sz w:val="24"/>
                <w:szCs w:val="24"/>
                <w:lang w:eastAsia="ru-RU"/>
              </w:rPr>
              <w:t xml:space="preserve">30 </w:t>
            </w:r>
            <w:r w:rsidRPr="00E209C9">
              <w:rPr>
                <w:rFonts w:ascii="Times New Roman" w:hAnsi="Times New Roman" w:cs="Times New Roman"/>
                <w:b/>
                <w:sz w:val="24"/>
                <w:szCs w:val="24"/>
                <w:lang w:val="en-US"/>
              </w:rPr>
              <w:t>October</w:t>
            </w:r>
            <w:r w:rsidRPr="00D75C3A">
              <w:rPr>
                <w:rFonts w:ascii="Times New Roman" w:eastAsia="Calibri" w:hAnsi="Times New Roman" w:cs="Times New Roman"/>
                <w:b/>
                <w:sz w:val="24"/>
                <w:szCs w:val="24"/>
                <w:lang w:eastAsia="ru-RU"/>
              </w:rPr>
              <w:t xml:space="preserve"> 2024 г.</w:t>
            </w:r>
          </w:p>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
        </w:tc>
      </w:tr>
      <w:tr w:rsidR="00287B07" w:rsidRPr="00D75C3A"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10.00 – 13.00</w:t>
            </w:r>
          </w:p>
        </w:tc>
        <w:tc>
          <w:tcPr>
            <w:tcW w:w="2272" w:type="pct"/>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Work of the conference section</w:t>
            </w:r>
          </w:p>
        </w:tc>
        <w:tc>
          <w:tcPr>
            <w:tcW w:w="182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7</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1, </w:t>
            </w:r>
            <w:r>
              <w:rPr>
                <w:rFonts w:ascii="Times New Roman" w:eastAsia="Calibri" w:hAnsi="Times New Roman" w:cs="Times New Roman"/>
                <w:sz w:val="24"/>
                <w:szCs w:val="24"/>
                <w:lang w:val="en-US" w:eastAsia="ru-RU"/>
              </w:rPr>
              <w:t>room 1-4</w:t>
            </w:r>
          </w:p>
        </w:tc>
      </w:tr>
      <w:tr w:rsidR="00287B07" w:rsidRPr="004D0F80" w:rsidTr="00ED65F4">
        <w:trPr>
          <w:trHeight w:val="1303"/>
        </w:trPr>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lastRenderedPageBreak/>
              <w:t>14.00 – 15.00</w:t>
            </w:r>
          </w:p>
        </w:tc>
        <w:tc>
          <w:tcPr>
            <w:tcW w:w="2272" w:type="pct"/>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sidRPr="008E00E0">
              <w:rPr>
                <w:rFonts w:ascii="Times New Roman" w:eastAsia="Calibri" w:hAnsi="Times New Roman" w:cs="Times New Roman"/>
                <w:sz w:val="24"/>
                <w:szCs w:val="24"/>
                <w:lang w:val="en-US" w:eastAsia="ru-RU"/>
              </w:rPr>
              <w:t xml:space="preserve">Excursion to the department of “Technology of industrial and artistic materials </w:t>
            </w:r>
            <w:r>
              <w:rPr>
                <w:rFonts w:ascii="Times New Roman" w:eastAsia="Calibri" w:hAnsi="Times New Roman" w:cs="Times New Roman"/>
                <w:sz w:val="24"/>
                <w:szCs w:val="24"/>
                <w:lang w:val="en-US" w:eastAsia="ru-RU"/>
              </w:rPr>
              <w:t>processing</w:t>
            </w:r>
            <w:r w:rsidRPr="008E00E0">
              <w:rPr>
                <w:rFonts w:ascii="Times New Roman" w:eastAsia="Calibri" w:hAnsi="Times New Roman" w:cs="Times New Roman"/>
                <w:sz w:val="24"/>
                <w:szCs w:val="24"/>
                <w:lang w:val="en-US" w:eastAsia="ru-RU"/>
              </w:rPr>
              <w:t>” with a visit to the regional exhibition of creative works of students of secondary specialized education</w:t>
            </w:r>
          </w:p>
        </w:tc>
        <w:tc>
          <w:tcPr>
            <w:tcW w:w="1824" w:type="pct"/>
          </w:tcPr>
          <w:p w:rsidR="00287B07" w:rsidRPr="00287B07" w:rsidRDefault="00287B07" w:rsidP="008E00E0">
            <w:pPr>
              <w:tabs>
                <w:tab w:val="left" w:pos="993"/>
              </w:tabs>
              <w:spacing w:after="0" w:line="20" w:lineRule="atLeast"/>
              <w:jc w:val="both"/>
              <w:rPr>
                <w:rFonts w:ascii="Times New Roman" w:eastAsia="Calibri" w:hAnsi="Times New Roman" w:cs="Times New Roman"/>
                <w:sz w:val="24"/>
                <w:szCs w:val="24"/>
                <w:lang w:val="en-US"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48</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w:t>
            </w:r>
            <w:r w:rsidRPr="00710330">
              <w:rPr>
                <w:rFonts w:ascii="Times New Roman" w:hAnsi="Times New Roman" w:cs="Times New Roman"/>
                <w:bCs/>
                <w:sz w:val="24"/>
                <w:szCs w:val="24"/>
                <w:lang w:val="en-US"/>
              </w:rPr>
              <w:t>2</w:t>
            </w:r>
            <w:r>
              <w:rPr>
                <w:rFonts w:ascii="Times New Roman" w:hAnsi="Times New Roman" w:cs="Times New Roman"/>
                <w:bCs/>
                <w:sz w:val="24"/>
                <w:szCs w:val="24"/>
                <w:lang w:val="en-US"/>
              </w:rPr>
              <w:t>, room</w:t>
            </w:r>
            <w:r w:rsidRPr="00287B07">
              <w:rPr>
                <w:rFonts w:ascii="Times New Roman" w:eastAsia="Calibri" w:hAnsi="Times New Roman" w:cs="Times New Roman"/>
                <w:sz w:val="24"/>
                <w:szCs w:val="24"/>
                <w:lang w:val="en-US" w:eastAsia="ru-RU"/>
              </w:rPr>
              <w:t xml:space="preserve">, </w:t>
            </w:r>
            <w:r w:rsidR="008E00E0">
              <w:rPr>
                <w:rFonts w:ascii="Times New Roman" w:eastAsia="Calibri" w:hAnsi="Times New Roman" w:cs="Times New Roman"/>
                <w:sz w:val="24"/>
                <w:szCs w:val="24"/>
                <w:lang w:val="en-US" w:eastAsia="ru-RU"/>
              </w:rPr>
              <w:t>Laboratories</w:t>
            </w:r>
            <w:r w:rsidR="00B81B99">
              <w:rPr>
                <w:rFonts w:ascii="Times New Roman" w:eastAsia="Calibri" w:hAnsi="Times New Roman" w:cs="Times New Roman"/>
                <w:sz w:val="24"/>
                <w:szCs w:val="24"/>
                <w:lang w:val="en-US" w:eastAsia="ru-RU"/>
              </w:rPr>
              <w:t xml:space="preserve"> </w:t>
            </w:r>
            <w:r w:rsidRPr="00287B07">
              <w:rPr>
                <w:rFonts w:ascii="Times New Roman" w:eastAsia="Calibri" w:hAnsi="Times New Roman" w:cs="Times New Roman"/>
                <w:sz w:val="24"/>
                <w:szCs w:val="24"/>
                <w:lang w:val="en-US" w:eastAsia="ru-RU"/>
              </w:rPr>
              <w:t xml:space="preserve"> (</w:t>
            </w:r>
            <w:proofErr w:type="spellStart"/>
            <w:r w:rsidR="008E00E0">
              <w:rPr>
                <w:rFonts w:ascii="Times New Roman" w:eastAsia="Calibri" w:hAnsi="Times New Roman" w:cs="Times New Roman"/>
                <w:sz w:val="24"/>
                <w:szCs w:val="24"/>
                <w:lang w:val="en-US" w:eastAsia="ru-RU"/>
              </w:rPr>
              <w:t>blok</w:t>
            </w:r>
            <w:proofErr w:type="spellEnd"/>
            <w:r w:rsidRPr="00287B07">
              <w:rPr>
                <w:rFonts w:ascii="Times New Roman" w:eastAsia="Calibri" w:hAnsi="Times New Roman" w:cs="Times New Roman"/>
                <w:sz w:val="24"/>
                <w:szCs w:val="24"/>
                <w:lang w:val="en-US" w:eastAsia="ru-RU"/>
              </w:rPr>
              <w:t xml:space="preserve"> </w:t>
            </w:r>
            <w:r w:rsidRPr="00D75C3A">
              <w:rPr>
                <w:rFonts w:ascii="Times New Roman" w:eastAsia="Calibri" w:hAnsi="Times New Roman" w:cs="Times New Roman"/>
                <w:sz w:val="24"/>
                <w:szCs w:val="24"/>
                <w:lang w:eastAsia="ru-RU"/>
              </w:rPr>
              <w:t>Е</w:t>
            </w:r>
            <w:r w:rsidRPr="00287B07">
              <w:rPr>
                <w:rFonts w:ascii="Times New Roman" w:eastAsia="Calibri" w:hAnsi="Times New Roman" w:cs="Times New Roman"/>
                <w:sz w:val="24"/>
                <w:szCs w:val="24"/>
                <w:lang w:val="en-US" w:eastAsia="ru-RU"/>
              </w:rPr>
              <w:t>)</w:t>
            </w:r>
          </w:p>
        </w:tc>
      </w:tr>
      <w:tr w:rsidR="00287B07" w:rsidRPr="00D75C3A" w:rsidTr="00ED65F4">
        <w:trPr>
          <w:trHeight w:val="313"/>
        </w:trPr>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10.00 – 17.00</w:t>
            </w:r>
          </w:p>
        </w:tc>
        <w:tc>
          <w:tcPr>
            <w:tcW w:w="2272" w:type="pct"/>
          </w:tcPr>
          <w:p w:rsidR="00287B07" w:rsidRPr="008E00E0" w:rsidRDefault="008E00E0" w:rsidP="00ED65F4">
            <w:pPr>
              <w:tabs>
                <w:tab w:val="left" w:pos="993"/>
              </w:tabs>
              <w:spacing w:after="0" w:line="20" w:lineRule="atLeast"/>
              <w:jc w:val="both"/>
              <w:rPr>
                <w:rFonts w:ascii="Times New Roman" w:eastAsia="Calibri" w:hAnsi="Times New Roman" w:cs="Times New Roman"/>
                <w:sz w:val="24"/>
                <w:szCs w:val="24"/>
                <w:lang w:val="en-US" w:eastAsia="ru-RU"/>
              </w:rPr>
            </w:pPr>
            <w:r w:rsidRPr="008E00E0">
              <w:rPr>
                <w:rFonts w:ascii="Times New Roman" w:eastAsia="Calibri" w:hAnsi="Times New Roman" w:cs="Times New Roman"/>
                <w:sz w:val="24"/>
                <w:szCs w:val="24"/>
                <w:lang w:val="en-US" w:eastAsia="ru-RU"/>
              </w:rPr>
              <w:t>meeting of the competition Committee</w:t>
            </w:r>
          </w:p>
        </w:tc>
        <w:tc>
          <w:tcPr>
            <w:tcW w:w="1824" w:type="pct"/>
          </w:tcPr>
          <w:p w:rsidR="00287B07" w:rsidRPr="00D75C3A" w:rsidRDefault="008E00E0" w:rsidP="00ED65F4">
            <w:pPr>
              <w:tabs>
                <w:tab w:val="left" w:pos="993"/>
              </w:tabs>
              <w:spacing w:after="0" w:line="20" w:lineRule="atLeast"/>
              <w:jc w:val="both"/>
              <w:rPr>
                <w:rFonts w:ascii="Times New Roman" w:eastAsia="Calibri" w:hAnsi="Times New Roman" w:cs="Times New Roman"/>
                <w:sz w:val="24"/>
                <w:szCs w:val="24"/>
                <w:lang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48</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w:t>
            </w:r>
            <w:r w:rsidRPr="00710330">
              <w:rPr>
                <w:rFonts w:ascii="Times New Roman" w:hAnsi="Times New Roman" w:cs="Times New Roman"/>
                <w:bCs/>
                <w:sz w:val="24"/>
                <w:szCs w:val="24"/>
                <w:lang w:val="en-US"/>
              </w:rPr>
              <w:t>2</w:t>
            </w:r>
            <w:r>
              <w:rPr>
                <w:rFonts w:ascii="Times New Roman" w:hAnsi="Times New Roman" w:cs="Times New Roman"/>
                <w:bCs/>
                <w:sz w:val="24"/>
                <w:szCs w:val="24"/>
                <w:lang w:val="en-US"/>
              </w:rPr>
              <w:t xml:space="preserve">, room </w:t>
            </w:r>
            <w:r w:rsidR="00287B07" w:rsidRPr="00D75C3A">
              <w:rPr>
                <w:rFonts w:ascii="Times New Roman" w:eastAsia="Calibri" w:hAnsi="Times New Roman" w:cs="Times New Roman"/>
                <w:sz w:val="24"/>
                <w:szCs w:val="24"/>
                <w:lang w:eastAsia="ru-RU"/>
              </w:rPr>
              <w:t>409</w:t>
            </w:r>
          </w:p>
        </w:tc>
      </w:tr>
      <w:tr w:rsidR="00287B07" w:rsidRPr="004D0F80" w:rsidTr="00ED65F4">
        <w:trPr>
          <w:trHeight w:val="272"/>
        </w:trPr>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 xml:space="preserve">14.00 – 18.00 </w:t>
            </w:r>
          </w:p>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
        </w:tc>
        <w:tc>
          <w:tcPr>
            <w:tcW w:w="2272" w:type="pct"/>
          </w:tcPr>
          <w:p w:rsidR="00287B07" w:rsidRPr="00107CAD" w:rsidRDefault="00107CAD" w:rsidP="00ED65F4">
            <w:pPr>
              <w:tabs>
                <w:tab w:val="left" w:pos="993"/>
              </w:tabs>
              <w:spacing w:after="0" w:line="20" w:lineRule="atLeast"/>
              <w:jc w:val="both"/>
              <w:rPr>
                <w:rFonts w:ascii="Times New Roman" w:eastAsia="Calibri" w:hAnsi="Times New Roman" w:cs="Times New Roman"/>
                <w:sz w:val="24"/>
                <w:szCs w:val="24"/>
                <w:lang w:val="en-US" w:eastAsia="ru-RU"/>
              </w:rPr>
            </w:pPr>
            <w:r w:rsidRPr="00107CAD">
              <w:rPr>
                <w:rFonts w:ascii="Times New Roman" w:eastAsia="Calibri" w:hAnsi="Times New Roman" w:cs="Times New Roman"/>
                <w:sz w:val="24"/>
                <w:szCs w:val="24"/>
                <w:lang w:val="en-US" w:eastAsia="ru-RU"/>
              </w:rPr>
              <w:t>Competition in 3D modeling among arriving undergraduate and graduate students</w:t>
            </w:r>
          </w:p>
        </w:tc>
        <w:tc>
          <w:tcPr>
            <w:tcW w:w="1824" w:type="pct"/>
          </w:tcPr>
          <w:p w:rsidR="00287B07" w:rsidRPr="00287B07" w:rsidRDefault="00287B07" w:rsidP="00ED65F4">
            <w:pPr>
              <w:tabs>
                <w:tab w:val="left" w:pos="993"/>
              </w:tabs>
              <w:spacing w:after="0" w:line="20" w:lineRule="atLeast"/>
              <w:jc w:val="both"/>
              <w:rPr>
                <w:rFonts w:ascii="Times New Roman" w:eastAsia="Calibri" w:hAnsi="Times New Roman" w:cs="Times New Roman"/>
                <w:sz w:val="24"/>
                <w:szCs w:val="24"/>
                <w:lang w:val="en-US"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48</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w:t>
            </w:r>
            <w:r w:rsidRPr="00710330">
              <w:rPr>
                <w:rFonts w:ascii="Times New Roman" w:hAnsi="Times New Roman" w:cs="Times New Roman"/>
                <w:bCs/>
                <w:sz w:val="24"/>
                <w:szCs w:val="24"/>
                <w:lang w:val="en-US"/>
              </w:rPr>
              <w:t>2</w:t>
            </w:r>
            <w:r>
              <w:rPr>
                <w:rFonts w:ascii="Times New Roman" w:hAnsi="Times New Roman" w:cs="Times New Roman"/>
                <w:bCs/>
                <w:sz w:val="24"/>
                <w:szCs w:val="24"/>
                <w:lang w:val="en-US"/>
              </w:rPr>
              <w:t xml:space="preserve">, room </w:t>
            </w:r>
            <w:r w:rsidRPr="00287B07">
              <w:rPr>
                <w:rFonts w:ascii="Times New Roman" w:eastAsia="Calibri" w:hAnsi="Times New Roman" w:cs="Times New Roman"/>
                <w:sz w:val="24"/>
                <w:szCs w:val="24"/>
                <w:lang w:val="en-US" w:eastAsia="ru-RU"/>
              </w:rPr>
              <w:t>110</w:t>
            </w:r>
            <w:r w:rsidRPr="00D75C3A">
              <w:rPr>
                <w:rFonts w:ascii="Times New Roman" w:eastAsia="Calibri" w:hAnsi="Times New Roman" w:cs="Times New Roman"/>
                <w:sz w:val="24"/>
                <w:szCs w:val="24"/>
                <w:lang w:eastAsia="ru-RU"/>
              </w:rPr>
              <w:t>а</w:t>
            </w:r>
          </w:p>
        </w:tc>
      </w:tr>
      <w:tr w:rsidR="00287B07" w:rsidRPr="00D75C3A" w:rsidTr="00ED65F4">
        <w:tc>
          <w:tcPr>
            <w:tcW w:w="5000" w:type="pct"/>
            <w:gridSpan w:val="3"/>
          </w:tcPr>
          <w:p w:rsidR="00287B07" w:rsidRPr="00D75C3A" w:rsidRDefault="00287B07" w:rsidP="00ED65F4">
            <w:pPr>
              <w:tabs>
                <w:tab w:val="left" w:pos="993"/>
              </w:tabs>
              <w:spacing w:after="0" w:line="20" w:lineRule="atLeast"/>
              <w:rPr>
                <w:rFonts w:ascii="Times New Roman" w:eastAsia="Calibri" w:hAnsi="Times New Roman" w:cs="Times New Roman"/>
                <w:b/>
                <w:sz w:val="24"/>
                <w:szCs w:val="24"/>
                <w:lang w:eastAsia="ru-RU"/>
              </w:rPr>
            </w:pPr>
            <w:r w:rsidRPr="00D75C3A">
              <w:rPr>
                <w:rFonts w:ascii="Times New Roman" w:eastAsia="Calibri" w:hAnsi="Times New Roman" w:cs="Times New Roman"/>
                <w:b/>
                <w:sz w:val="24"/>
                <w:szCs w:val="24"/>
                <w:lang w:eastAsia="ru-RU"/>
              </w:rPr>
              <w:t xml:space="preserve">31 </w:t>
            </w:r>
            <w:r w:rsidRPr="00E209C9">
              <w:rPr>
                <w:rFonts w:ascii="Times New Roman" w:hAnsi="Times New Roman" w:cs="Times New Roman"/>
                <w:b/>
                <w:sz w:val="24"/>
                <w:szCs w:val="24"/>
                <w:lang w:val="en-US"/>
              </w:rPr>
              <w:t>October</w:t>
            </w:r>
            <w:r w:rsidRPr="00D75C3A">
              <w:rPr>
                <w:rFonts w:ascii="Times New Roman" w:eastAsia="Calibri" w:hAnsi="Times New Roman" w:cs="Times New Roman"/>
                <w:b/>
                <w:sz w:val="24"/>
                <w:szCs w:val="24"/>
                <w:lang w:eastAsia="ru-RU"/>
              </w:rPr>
              <w:t xml:space="preserve"> 2024 г.</w:t>
            </w:r>
          </w:p>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
        </w:tc>
      </w:tr>
      <w:tr w:rsidR="00287B07" w:rsidRPr="00D75C3A" w:rsidTr="00ED65F4">
        <w:tc>
          <w:tcPr>
            <w:tcW w:w="90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r w:rsidRPr="00D75C3A">
              <w:rPr>
                <w:rFonts w:ascii="Times New Roman" w:eastAsia="Calibri" w:hAnsi="Times New Roman" w:cs="Times New Roman"/>
                <w:sz w:val="24"/>
                <w:szCs w:val="24"/>
                <w:lang w:eastAsia="ru-RU"/>
              </w:rPr>
              <w:t>С 10.00</w:t>
            </w:r>
          </w:p>
        </w:tc>
        <w:tc>
          <w:tcPr>
            <w:tcW w:w="2272" w:type="pct"/>
          </w:tcPr>
          <w:p w:rsidR="00107CAD" w:rsidRPr="00107CAD" w:rsidRDefault="00107CAD" w:rsidP="00107CAD">
            <w:pPr>
              <w:tabs>
                <w:tab w:val="left" w:pos="993"/>
              </w:tabs>
              <w:spacing w:after="0" w:line="20" w:lineRule="atLeast"/>
              <w:jc w:val="both"/>
              <w:rPr>
                <w:rFonts w:ascii="Times New Roman" w:eastAsia="Calibri" w:hAnsi="Times New Roman" w:cs="Times New Roman"/>
                <w:sz w:val="24"/>
                <w:szCs w:val="24"/>
                <w:lang w:val="en-US" w:eastAsia="ru-RU"/>
              </w:rPr>
            </w:pPr>
            <w:r w:rsidRPr="00107CAD">
              <w:rPr>
                <w:rFonts w:ascii="Times New Roman" w:eastAsia="Calibri" w:hAnsi="Times New Roman" w:cs="Times New Roman"/>
                <w:sz w:val="24"/>
                <w:szCs w:val="24"/>
                <w:lang w:val="en-US" w:eastAsia="ru-RU"/>
              </w:rPr>
              <w:t>Summing up the results of the work and awarding the winners of the competition and conference.</w:t>
            </w:r>
          </w:p>
          <w:p w:rsidR="00287B07" w:rsidRPr="00D75C3A" w:rsidRDefault="00107CAD" w:rsidP="00107CAD">
            <w:pPr>
              <w:tabs>
                <w:tab w:val="left" w:pos="993"/>
              </w:tabs>
              <w:spacing w:after="0" w:line="20" w:lineRule="atLeast"/>
              <w:jc w:val="both"/>
              <w:rPr>
                <w:rFonts w:ascii="Times New Roman" w:eastAsia="Calibri" w:hAnsi="Times New Roman" w:cs="Times New Roman"/>
                <w:sz w:val="24"/>
                <w:szCs w:val="24"/>
                <w:lang w:eastAsia="ru-RU"/>
              </w:rPr>
            </w:pPr>
            <w:proofErr w:type="spellStart"/>
            <w:r w:rsidRPr="00107CAD">
              <w:rPr>
                <w:rFonts w:ascii="Times New Roman" w:eastAsia="Calibri" w:hAnsi="Times New Roman" w:cs="Times New Roman"/>
                <w:sz w:val="24"/>
                <w:szCs w:val="24"/>
                <w:lang w:eastAsia="ru-RU"/>
              </w:rPr>
              <w:t>Departure</w:t>
            </w:r>
            <w:proofErr w:type="spellEnd"/>
            <w:r w:rsidRPr="00107CAD">
              <w:rPr>
                <w:rFonts w:ascii="Times New Roman" w:eastAsia="Calibri" w:hAnsi="Times New Roman" w:cs="Times New Roman"/>
                <w:sz w:val="24"/>
                <w:szCs w:val="24"/>
                <w:lang w:eastAsia="ru-RU"/>
              </w:rPr>
              <w:t xml:space="preserve"> </w:t>
            </w:r>
            <w:proofErr w:type="spellStart"/>
            <w:r w:rsidRPr="00107CAD">
              <w:rPr>
                <w:rFonts w:ascii="Times New Roman" w:eastAsia="Calibri" w:hAnsi="Times New Roman" w:cs="Times New Roman"/>
                <w:sz w:val="24"/>
                <w:szCs w:val="24"/>
                <w:lang w:eastAsia="ru-RU"/>
              </w:rPr>
              <w:t>of</w:t>
            </w:r>
            <w:proofErr w:type="spellEnd"/>
            <w:r w:rsidRPr="00107CAD">
              <w:rPr>
                <w:rFonts w:ascii="Times New Roman" w:eastAsia="Calibri" w:hAnsi="Times New Roman" w:cs="Times New Roman"/>
                <w:sz w:val="24"/>
                <w:szCs w:val="24"/>
                <w:lang w:eastAsia="ru-RU"/>
              </w:rPr>
              <w:t xml:space="preserve"> </w:t>
            </w:r>
            <w:proofErr w:type="spellStart"/>
            <w:r w:rsidRPr="00107CAD">
              <w:rPr>
                <w:rFonts w:ascii="Times New Roman" w:eastAsia="Calibri" w:hAnsi="Times New Roman" w:cs="Times New Roman"/>
                <w:sz w:val="24"/>
                <w:szCs w:val="24"/>
                <w:lang w:eastAsia="ru-RU"/>
              </w:rPr>
              <w:t>participants</w:t>
            </w:r>
            <w:proofErr w:type="spellEnd"/>
          </w:p>
        </w:tc>
        <w:tc>
          <w:tcPr>
            <w:tcW w:w="1824" w:type="pct"/>
          </w:tcPr>
          <w:p w:rsidR="00287B07" w:rsidRPr="00D75C3A" w:rsidRDefault="00287B07" w:rsidP="00ED65F4">
            <w:pPr>
              <w:tabs>
                <w:tab w:val="left" w:pos="993"/>
              </w:tabs>
              <w:spacing w:after="0" w:line="20" w:lineRule="atLeast"/>
              <w:jc w:val="both"/>
              <w:rPr>
                <w:rFonts w:ascii="Times New Roman" w:eastAsia="Calibri" w:hAnsi="Times New Roman" w:cs="Times New Roman"/>
                <w:sz w:val="24"/>
                <w:szCs w:val="24"/>
                <w:lang w:eastAsia="ru-RU"/>
              </w:rPr>
            </w:pPr>
            <w:proofErr w:type="spellStart"/>
            <w:r>
              <w:rPr>
                <w:rFonts w:ascii="Times New Roman" w:hAnsi="Times New Roman" w:cs="Times New Roman"/>
                <w:bCs/>
                <w:sz w:val="24"/>
                <w:szCs w:val="24"/>
                <w:lang w:val="en-US"/>
              </w:rPr>
              <w:t>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Studencheskaya</w:t>
            </w:r>
            <w:proofErr w:type="spellEnd"/>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7</w:t>
            </w:r>
            <w:r w:rsidRPr="0071033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building 1, </w:t>
            </w:r>
            <w:r>
              <w:rPr>
                <w:rFonts w:ascii="Times New Roman" w:eastAsia="Calibri" w:hAnsi="Times New Roman" w:cs="Times New Roman"/>
                <w:sz w:val="24"/>
                <w:szCs w:val="24"/>
                <w:lang w:val="en-US" w:eastAsia="ru-RU"/>
              </w:rPr>
              <w:t>room 1-4</w:t>
            </w:r>
          </w:p>
        </w:tc>
      </w:tr>
    </w:tbl>
    <w:p w:rsidR="00287B07" w:rsidRDefault="00287B07" w:rsidP="00287B07">
      <w:pPr>
        <w:tabs>
          <w:tab w:val="left" w:pos="993"/>
        </w:tabs>
        <w:spacing w:after="0" w:line="20" w:lineRule="atLeast"/>
        <w:ind w:firstLine="709"/>
        <w:jc w:val="both"/>
        <w:rPr>
          <w:rFonts w:ascii="Times New Roman" w:eastAsia="Calibri" w:hAnsi="Times New Roman" w:cs="Times New Roman"/>
          <w:sz w:val="24"/>
          <w:szCs w:val="24"/>
          <w:lang w:eastAsia="ru-RU"/>
        </w:rPr>
      </w:pPr>
    </w:p>
    <w:p w:rsidR="00287B07" w:rsidRDefault="00287B07" w:rsidP="00710330">
      <w:pPr>
        <w:tabs>
          <w:tab w:val="left" w:pos="993"/>
        </w:tabs>
        <w:spacing w:after="0" w:line="20" w:lineRule="atLeast"/>
        <w:ind w:firstLine="709"/>
        <w:jc w:val="both"/>
        <w:rPr>
          <w:rFonts w:ascii="Times New Roman" w:eastAsia="Calibri" w:hAnsi="Times New Roman" w:cs="Times New Roman"/>
          <w:sz w:val="24"/>
          <w:szCs w:val="24"/>
          <w:lang w:val="en-US" w:eastAsia="ru-RU"/>
        </w:rPr>
      </w:pPr>
    </w:p>
    <w:p w:rsidR="00E405A1" w:rsidRPr="00E405A1" w:rsidRDefault="00E405A1" w:rsidP="00E405A1">
      <w:pPr>
        <w:tabs>
          <w:tab w:val="left" w:pos="993"/>
        </w:tabs>
        <w:spacing w:after="0" w:line="20" w:lineRule="atLeast"/>
        <w:ind w:firstLine="709"/>
        <w:jc w:val="both"/>
        <w:rPr>
          <w:rFonts w:ascii="Times New Roman" w:eastAsia="Calibri" w:hAnsi="Times New Roman" w:cs="Times New Roman"/>
          <w:sz w:val="24"/>
          <w:szCs w:val="24"/>
          <w:lang w:val="en-US" w:eastAsia="ru-RU"/>
        </w:rPr>
      </w:pPr>
      <w:r w:rsidRPr="00E405A1">
        <w:rPr>
          <w:rFonts w:ascii="Times New Roman" w:eastAsia="Calibri" w:hAnsi="Times New Roman" w:cs="Times New Roman"/>
          <w:sz w:val="24"/>
          <w:szCs w:val="24"/>
          <w:lang w:val="en-US" w:eastAsia="ru-RU"/>
        </w:rPr>
        <w:t xml:space="preserve">Requirements for the </w:t>
      </w:r>
      <w:proofErr w:type="gramStart"/>
      <w:r w:rsidRPr="00E405A1">
        <w:rPr>
          <w:rFonts w:ascii="Times New Roman" w:eastAsia="Calibri" w:hAnsi="Times New Roman" w:cs="Times New Roman"/>
          <w:sz w:val="24"/>
          <w:szCs w:val="24"/>
          <w:lang w:val="en-US" w:eastAsia="ru-RU"/>
        </w:rPr>
        <w:t xml:space="preserve">materials </w:t>
      </w:r>
      <w:r>
        <w:rPr>
          <w:rFonts w:ascii="Times New Roman" w:eastAsia="Calibri" w:hAnsi="Times New Roman" w:cs="Times New Roman"/>
          <w:sz w:val="24"/>
          <w:szCs w:val="24"/>
          <w:lang w:val="en-US" w:eastAsia="ru-RU"/>
        </w:rPr>
        <w:t>:</w:t>
      </w:r>
      <w:proofErr w:type="gramEnd"/>
    </w:p>
    <w:p w:rsidR="00E405A1" w:rsidRPr="00E405A1" w:rsidRDefault="00E405A1" w:rsidP="00E405A1">
      <w:pPr>
        <w:tabs>
          <w:tab w:val="left" w:pos="993"/>
        </w:tabs>
        <w:spacing w:after="0" w:line="20" w:lineRule="atLeast"/>
        <w:ind w:firstLine="709"/>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S</w:t>
      </w:r>
      <w:r w:rsidRPr="00E405A1">
        <w:rPr>
          <w:rFonts w:ascii="Times New Roman" w:eastAsia="Calibri" w:hAnsi="Times New Roman" w:cs="Times New Roman"/>
          <w:sz w:val="24"/>
          <w:szCs w:val="24"/>
          <w:lang w:val="en-US" w:eastAsia="ru-RU"/>
        </w:rPr>
        <w:t xml:space="preserve">tudents, undergraduates and graduate students works participate in the </w:t>
      </w:r>
      <w:r w:rsidR="00F54E62" w:rsidRPr="00E405A1">
        <w:rPr>
          <w:rFonts w:ascii="Times New Roman" w:eastAsia="Calibri" w:hAnsi="Times New Roman" w:cs="Times New Roman"/>
          <w:sz w:val="24"/>
          <w:szCs w:val="24"/>
          <w:lang w:val="en-US" w:eastAsia="ru-RU"/>
        </w:rPr>
        <w:t>competition</w:t>
      </w:r>
      <w:r w:rsidR="00F54E62">
        <w:rPr>
          <w:rFonts w:ascii="Times New Roman" w:eastAsia="Calibri" w:hAnsi="Times New Roman" w:cs="Times New Roman"/>
          <w:sz w:val="24"/>
          <w:szCs w:val="24"/>
          <w:lang w:val="en-US" w:eastAsia="ru-RU"/>
        </w:rPr>
        <w:t>s that were</w:t>
      </w:r>
      <w:r w:rsidRPr="00E405A1">
        <w:rPr>
          <w:rFonts w:ascii="Times New Roman" w:eastAsia="Calibri" w:hAnsi="Times New Roman" w:cs="Times New Roman"/>
          <w:sz w:val="24"/>
          <w:szCs w:val="24"/>
          <w:lang w:val="en-US" w:eastAsia="ru-RU"/>
        </w:rPr>
        <w:t xml:space="preserve"> not exhibited at the All-Russian competitions of previous years</w:t>
      </w:r>
      <w:r w:rsidR="00F54E62">
        <w:rPr>
          <w:rFonts w:ascii="Times New Roman" w:eastAsia="Calibri" w:hAnsi="Times New Roman" w:cs="Times New Roman"/>
          <w:sz w:val="24"/>
          <w:szCs w:val="24"/>
          <w:lang w:val="en-US" w:eastAsia="ru-RU"/>
        </w:rPr>
        <w:t>.</w:t>
      </w:r>
      <w:r w:rsidR="00F54E62" w:rsidRPr="00F54E62">
        <w:rPr>
          <w:lang w:val="en-US"/>
        </w:rPr>
        <w:t xml:space="preserve"> </w:t>
      </w:r>
      <w:r w:rsidR="00F54E62" w:rsidRPr="00F54E62">
        <w:rPr>
          <w:rFonts w:ascii="Times New Roman" w:eastAsia="Calibri" w:hAnsi="Times New Roman" w:cs="Times New Roman"/>
          <w:sz w:val="24"/>
          <w:szCs w:val="24"/>
          <w:lang w:val="en-US" w:eastAsia="ru-RU"/>
        </w:rPr>
        <w:t>No more than three works rated as the best at university or regional competitions will be accepted from one educational institution in each nomination.</w:t>
      </w:r>
      <w:r w:rsidRPr="00E405A1">
        <w:rPr>
          <w:rFonts w:ascii="Times New Roman" w:eastAsia="Calibri" w:hAnsi="Times New Roman" w:cs="Times New Roman"/>
          <w:sz w:val="24"/>
          <w:szCs w:val="24"/>
          <w:lang w:val="en-US" w:eastAsia="ru-RU"/>
        </w:rPr>
        <w:t xml:space="preserve"> </w:t>
      </w:r>
      <w:r w:rsidR="00F54E62" w:rsidRPr="00F54E62">
        <w:rPr>
          <w:rFonts w:ascii="Times New Roman" w:eastAsia="Calibri" w:hAnsi="Times New Roman" w:cs="Times New Roman"/>
          <w:sz w:val="24"/>
          <w:szCs w:val="24"/>
          <w:lang w:val="en-US" w:eastAsia="ru-RU"/>
        </w:rPr>
        <w:t>The competition is held online and offline</w:t>
      </w:r>
    </w:p>
    <w:p w:rsidR="00E405A1" w:rsidRDefault="00E405A1" w:rsidP="00E405A1">
      <w:pPr>
        <w:tabs>
          <w:tab w:val="left" w:pos="993"/>
        </w:tabs>
        <w:spacing w:after="0" w:line="20" w:lineRule="atLeast"/>
        <w:ind w:firstLine="709"/>
        <w:jc w:val="both"/>
        <w:rPr>
          <w:rFonts w:ascii="Times New Roman" w:eastAsia="Calibri" w:hAnsi="Times New Roman" w:cs="Times New Roman"/>
          <w:sz w:val="24"/>
          <w:szCs w:val="24"/>
          <w:lang w:val="en-US" w:eastAsia="ru-RU"/>
        </w:rPr>
      </w:pPr>
      <w:r w:rsidRPr="00E405A1">
        <w:rPr>
          <w:rFonts w:ascii="Times New Roman" w:eastAsia="Calibri" w:hAnsi="Times New Roman" w:cs="Times New Roman"/>
          <w:sz w:val="24"/>
          <w:szCs w:val="24"/>
          <w:lang w:val="en-US" w:eastAsia="ru-RU"/>
        </w:rPr>
        <w:t>Works in one of the participation options to choose are accepted for the competition:</w:t>
      </w:r>
    </w:p>
    <w:p w:rsidR="00FD661F" w:rsidRDefault="00FD661F" w:rsidP="00FD661F">
      <w:pPr>
        <w:pStyle w:val="a3"/>
        <w:numPr>
          <w:ilvl w:val="0"/>
          <w:numId w:val="3"/>
        </w:num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 xml:space="preserve">online competition </w:t>
      </w:r>
    </w:p>
    <w:p w:rsidR="00FD661F" w:rsidRPr="00FD661F" w:rsidRDefault="00FD661F" w:rsidP="00FD661F">
      <w:pPr>
        <w:tabs>
          <w:tab w:val="left" w:pos="993"/>
        </w:tabs>
        <w:spacing w:after="0" w:line="20" w:lineRule="atLeast"/>
        <w:jc w:val="both"/>
        <w:rPr>
          <w:rFonts w:ascii="Times New Roman" w:eastAsia="Calibri" w:hAnsi="Times New Roman" w:cs="Times New Roman"/>
          <w:sz w:val="24"/>
          <w:szCs w:val="24"/>
          <w:lang w:val="en-US" w:eastAsia="ru-RU"/>
        </w:rPr>
      </w:pPr>
      <w:r w:rsidRPr="00FD661F">
        <w:rPr>
          <w:rFonts w:ascii="Times New Roman" w:eastAsia="Calibri" w:hAnsi="Times New Roman" w:cs="Times New Roman"/>
          <w:sz w:val="24"/>
          <w:szCs w:val="24"/>
          <w:lang w:val="en-US" w:eastAsia="ru-RU"/>
        </w:rPr>
        <w:t xml:space="preserve">All materials you should attach to the registration form: </w:t>
      </w:r>
      <w:hyperlink r:id="rId9" w:history="1">
        <w:r w:rsidRPr="00FD661F">
          <w:rPr>
            <w:rStyle w:val="a4"/>
            <w:lang w:val="en-US"/>
          </w:rPr>
          <w:t>https://docs.google.com/forms/d/e/1FAIpQLSdY3d_FAXtqft8YsTdi9j6tGCMQN5OY_X4JeyjevFoQRYYK3g/viewform</w:t>
        </w:r>
      </w:hyperlink>
      <w:r w:rsidRPr="00FD661F">
        <w:rPr>
          <w:rFonts w:ascii="Times New Roman" w:eastAsia="Calibri" w:hAnsi="Times New Roman" w:cs="Times New Roman"/>
          <w:sz w:val="24"/>
          <w:szCs w:val="24"/>
          <w:lang w:val="en-US" w:eastAsia="ru-RU"/>
        </w:rPr>
        <w:t xml:space="preserve"> </w:t>
      </w:r>
    </w:p>
    <w:p w:rsidR="00FD661F" w:rsidRDefault="00FD661F" w:rsidP="00FD661F">
      <w:pPr>
        <w:pStyle w:val="a3"/>
        <w:tabs>
          <w:tab w:val="left" w:pos="993"/>
        </w:tabs>
        <w:spacing w:after="0" w:line="20" w:lineRule="atLeast"/>
        <w:ind w:left="1069"/>
        <w:jc w:val="both"/>
        <w:rPr>
          <w:rFonts w:ascii="Times New Roman" w:eastAsia="Calibri" w:hAnsi="Times New Roman" w:cs="Times New Roman"/>
          <w:sz w:val="24"/>
          <w:szCs w:val="24"/>
          <w:lang w:val="en-US" w:eastAsia="ru-RU"/>
        </w:rPr>
      </w:pPr>
    </w:p>
    <w:p w:rsidR="00FD661F" w:rsidRPr="00FD661F" w:rsidRDefault="00FD661F" w:rsidP="00FD661F">
      <w:pPr>
        <w:tabs>
          <w:tab w:val="left" w:pos="993"/>
        </w:tabs>
        <w:spacing w:after="0" w:line="20" w:lineRule="atLeast"/>
        <w:jc w:val="both"/>
        <w:rPr>
          <w:rFonts w:ascii="Times New Roman" w:eastAsia="Calibri" w:hAnsi="Times New Roman" w:cs="Times New Roman"/>
          <w:sz w:val="24"/>
          <w:szCs w:val="24"/>
          <w:lang w:val="en-US" w:eastAsia="ru-RU"/>
        </w:rPr>
      </w:pPr>
      <w:r w:rsidRPr="00FD661F">
        <w:rPr>
          <w:rFonts w:ascii="Times New Roman" w:eastAsia="Calibri" w:hAnsi="Times New Roman" w:cs="Times New Roman"/>
          <w:i/>
          <w:sz w:val="24"/>
          <w:szCs w:val="24"/>
          <w:lang w:val="en-US" w:eastAsia="ru-RU"/>
        </w:rPr>
        <w:t>Graphic works</w:t>
      </w:r>
      <w:r w:rsidRPr="00FD661F">
        <w:rPr>
          <w:rFonts w:ascii="Times New Roman" w:eastAsia="Calibri" w:hAnsi="Times New Roman" w:cs="Times New Roman"/>
          <w:sz w:val="24"/>
          <w:szCs w:val="24"/>
          <w:lang w:val="en-US" w:eastAsia="ru-RU"/>
        </w:rPr>
        <w:t xml:space="preserve"> are photographed at right angles, close-up, in a well-lit room without shadows, glare or extraneous objects. File name: “</w:t>
      </w:r>
      <w:proofErr w:type="spellStart"/>
      <w:r w:rsidRPr="00FD661F">
        <w:rPr>
          <w:rFonts w:ascii="Times New Roman" w:eastAsia="Calibri" w:hAnsi="Times New Roman" w:cs="Times New Roman"/>
          <w:sz w:val="24"/>
          <w:szCs w:val="24"/>
          <w:lang w:val="en-US" w:eastAsia="ru-RU"/>
        </w:rPr>
        <w:t>X_Last</w:t>
      </w:r>
      <w:proofErr w:type="spellEnd"/>
      <w:r w:rsidRPr="00FD661F">
        <w:rPr>
          <w:rFonts w:ascii="Times New Roman" w:eastAsia="Calibri" w:hAnsi="Times New Roman" w:cs="Times New Roman"/>
          <w:sz w:val="24"/>
          <w:szCs w:val="24"/>
          <w:lang w:val="en-US" w:eastAsia="ru-RU"/>
        </w:rPr>
        <w:t xml:space="preserve"> </w:t>
      </w:r>
      <w:proofErr w:type="spellStart"/>
      <w:r w:rsidRPr="00FD661F">
        <w:rPr>
          <w:rFonts w:ascii="Times New Roman" w:eastAsia="Calibri" w:hAnsi="Times New Roman" w:cs="Times New Roman"/>
          <w:sz w:val="24"/>
          <w:szCs w:val="24"/>
          <w:lang w:val="en-US" w:eastAsia="ru-RU"/>
        </w:rPr>
        <w:t>name_IO_competition_University</w:t>
      </w:r>
      <w:proofErr w:type="spellEnd"/>
      <w:r w:rsidRPr="00FD661F">
        <w:rPr>
          <w:rFonts w:ascii="Times New Roman" w:eastAsia="Calibri" w:hAnsi="Times New Roman" w:cs="Times New Roman"/>
          <w:sz w:val="24"/>
          <w:szCs w:val="24"/>
          <w:lang w:val="en-US" w:eastAsia="ru-RU"/>
        </w:rPr>
        <w:t>”, where X is the number of the nomination in the review competition,</w:t>
      </w:r>
    </w:p>
    <w:p w:rsidR="00FD661F" w:rsidRPr="00FD661F" w:rsidRDefault="00FD661F" w:rsidP="00FD661F">
      <w:pPr>
        <w:tabs>
          <w:tab w:val="left" w:pos="993"/>
        </w:tabs>
        <w:spacing w:after="0" w:line="20" w:lineRule="atLeast"/>
        <w:jc w:val="both"/>
        <w:rPr>
          <w:rFonts w:ascii="Times New Roman" w:eastAsia="Calibri" w:hAnsi="Times New Roman" w:cs="Times New Roman"/>
          <w:sz w:val="24"/>
          <w:szCs w:val="24"/>
          <w:lang w:val="en-US" w:eastAsia="ru-RU"/>
        </w:rPr>
      </w:pPr>
      <w:proofErr w:type="gramStart"/>
      <w:r w:rsidRPr="00FD661F">
        <w:rPr>
          <w:rFonts w:ascii="Times New Roman" w:eastAsia="Calibri" w:hAnsi="Times New Roman" w:cs="Times New Roman"/>
          <w:sz w:val="24"/>
          <w:szCs w:val="24"/>
          <w:lang w:val="en-US" w:eastAsia="ru-RU"/>
        </w:rPr>
        <w:t>for</w:t>
      </w:r>
      <w:proofErr w:type="gramEnd"/>
      <w:r w:rsidRPr="00FD661F">
        <w:rPr>
          <w:rFonts w:ascii="Times New Roman" w:eastAsia="Calibri" w:hAnsi="Times New Roman" w:cs="Times New Roman"/>
          <w:sz w:val="24"/>
          <w:szCs w:val="24"/>
          <w:lang w:val="en-US" w:eastAsia="ru-RU"/>
        </w:rPr>
        <w:t xml:space="preserve"> example: </w:t>
      </w:r>
      <w:proofErr w:type="spellStart"/>
      <w:r w:rsidRPr="00FD661F">
        <w:rPr>
          <w:rFonts w:ascii="Times New Roman" w:eastAsia="Calibri" w:hAnsi="Times New Roman" w:cs="Times New Roman"/>
          <w:sz w:val="24"/>
          <w:szCs w:val="24"/>
          <w:lang w:val="en-US" w:eastAsia="ru-RU"/>
        </w:rPr>
        <w:t>1_Petrov_PP_DSTU</w:t>
      </w:r>
      <w:proofErr w:type="spellEnd"/>
      <w:r w:rsidRPr="00FD661F">
        <w:rPr>
          <w:rFonts w:ascii="Times New Roman" w:eastAsia="Calibri" w:hAnsi="Times New Roman" w:cs="Times New Roman"/>
          <w:sz w:val="24"/>
          <w:szCs w:val="24"/>
          <w:lang w:val="en-US" w:eastAsia="ru-RU"/>
        </w:rPr>
        <w:t xml:space="preserve"> competition. The image of the work should not contain any identifying marks.</w:t>
      </w:r>
    </w:p>
    <w:p w:rsidR="00FD661F" w:rsidRPr="00FD661F" w:rsidRDefault="00FD661F" w:rsidP="00FD661F">
      <w:pPr>
        <w:tabs>
          <w:tab w:val="left" w:pos="993"/>
        </w:tabs>
        <w:spacing w:after="0" w:line="20" w:lineRule="atLeast"/>
        <w:jc w:val="both"/>
        <w:rPr>
          <w:rFonts w:ascii="Times New Roman" w:eastAsia="Calibri" w:hAnsi="Times New Roman" w:cs="Times New Roman"/>
          <w:sz w:val="24"/>
          <w:szCs w:val="24"/>
          <w:lang w:val="en-US" w:eastAsia="ru-RU"/>
        </w:rPr>
      </w:pPr>
      <w:r w:rsidRPr="00FD661F">
        <w:rPr>
          <w:rFonts w:ascii="Times New Roman" w:eastAsia="Calibri" w:hAnsi="Times New Roman" w:cs="Times New Roman"/>
          <w:i/>
          <w:sz w:val="24"/>
          <w:szCs w:val="24"/>
          <w:lang w:val="en-US" w:eastAsia="ru-RU"/>
        </w:rPr>
        <w:t>Products with various materials</w:t>
      </w:r>
      <w:r w:rsidRPr="00FD661F">
        <w:rPr>
          <w:rFonts w:ascii="Times New Roman" w:eastAsia="Calibri" w:hAnsi="Times New Roman" w:cs="Times New Roman"/>
          <w:sz w:val="24"/>
          <w:szCs w:val="24"/>
          <w:lang w:val="en-US" w:eastAsia="ru-RU"/>
        </w:rPr>
        <w:t xml:space="preserve"> must be photographed from different angles (no more than 5 photos from the author) on a neutral background (white, gray, black) with thoughtful lighting and sent as a </w:t>
      </w:r>
      <w:proofErr w:type="spellStart"/>
      <w:r w:rsidRPr="00FD661F">
        <w:rPr>
          <w:rFonts w:ascii="Times New Roman" w:eastAsia="Calibri" w:hAnsi="Times New Roman" w:cs="Times New Roman"/>
          <w:sz w:val="24"/>
          <w:szCs w:val="24"/>
          <w:lang w:val="en-US" w:eastAsia="ru-RU"/>
        </w:rPr>
        <w:t>rar</w:t>
      </w:r>
      <w:proofErr w:type="spellEnd"/>
      <w:r w:rsidRPr="00FD661F">
        <w:rPr>
          <w:rFonts w:ascii="Times New Roman" w:eastAsia="Calibri" w:hAnsi="Times New Roman" w:cs="Times New Roman"/>
          <w:sz w:val="24"/>
          <w:szCs w:val="24"/>
          <w:lang w:val="en-US" w:eastAsia="ru-RU"/>
        </w:rPr>
        <w:t xml:space="preserve">/zip archive. Additionally, close-up photos of the product on the model are </w:t>
      </w:r>
      <w:r w:rsidR="007B4D73">
        <w:rPr>
          <w:rFonts w:ascii="Times New Roman" w:eastAsia="Calibri" w:hAnsi="Times New Roman" w:cs="Times New Roman"/>
          <w:sz w:val="24"/>
          <w:szCs w:val="24"/>
          <w:lang w:val="en-US" w:eastAsia="ru-RU"/>
        </w:rPr>
        <w:t xml:space="preserve">also </w:t>
      </w:r>
      <w:r w:rsidRPr="00FD661F">
        <w:rPr>
          <w:rFonts w:ascii="Times New Roman" w:eastAsia="Calibri" w:hAnsi="Times New Roman" w:cs="Times New Roman"/>
          <w:sz w:val="24"/>
          <w:szCs w:val="24"/>
          <w:lang w:val="en-US" w:eastAsia="ru-RU"/>
        </w:rPr>
        <w:t>welcome. Archive name: “</w:t>
      </w:r>
      <w:proofErr w:type="spellStart"/>
      <w:r w:rsidRPr="00FD661F">
        <w:rPr>
          <w:rFonts w:ascii="Times New Roman" w:eastAsia="Calibri" w:hAnsi="Times New Roman" w:cs="Times New Roman"/>
          <w:sz w:val="24"/>
          <w:szCs w:val="24"/>
          <w:lang w:val="en-US" w:eastAsia="ru-RU"/>
        </w:rPr>
        <w:t>X_Last</w:t>
      </w:r>
      <w:proofErr w:type="spellEnd"/>
      <w:r w:rsidRPr="00FD661F">
        <w:rPr>
          <w:rFonts w:ascii="Times New Roman" w:eastAsia="Calibri" w:hAnsi="Times New Roman" w:cs="Times New Roman"/>
          <w:sz w:val="24"/>
          <w:szCs w:val="24"/>
          <w:lang w:val="en-US" w:eastAsia="ru-RU"/>
        </w:rPr>
        <w:t xml:space="preserve"> </w:t>
      </w:r>
      <w:proofErr w:type="spellStart"/>
      <w:r w:rsidRPr="00FD661F">
        <w:rPr>
          <w:rFonts w:ascii="Times New Roman" w:eastAsia="Calibri" w:hAnsi="Times New Roman" w:cs="Times New Roman"/>
          <w:sz w:val="24"/>
          <w:szCs w:val="24"/>
          <w:lang w:val="en-US" w:eastAsia="ru-RU"/>
        </w:rPr>
        <w:t>name_IO_competition_University</w:t>
      </w:r>
      <w:proofErr w:type="spellEnd"/>
      <w:r w:rsidRPr="00FD661F">
        <w:rPr>
          <w:rFonts w:ascii="Times New Roman" w:eastAsia="Calibri" w:hAnsi="Times New Roman" w:cs="Times New Roman"/>
          <w:sz w:val="24"/>
          <w:szCs w:val="24"/>
          <w:lang w:val="en-US" w:eastAsia="ru-RU"/>
        </w:rPr>
        <w:t>”, where X is</w:t>
      </w:r>
      <w:r w:rsidR="007B4D73">
        <w:rPr>
          <w:rFonts w:ascii="Times New Roman" w:eastAsia="Calibri" w:hAnsi="Times New Roman" w:cs="Times New Roman"/>
          <w:sz w:val="24"/>
          <w:szCs w:val="24"/>
          <w:lang w:val="en-US" w:eastAsia="ru-RU"/>
        </w:rPr>
        <w:t xml:space="preserve"> the number of the </w:t>
      </w:r>
      <w:r w:rsidR="007B4D73" w:rsidRPr="00FD661F">
        <w:rPr>
          <w:rFonts w:ascii="Times New Roman" w:eastAsia="Calibri" w:hAnsi="Times New Roman" w:cs="Times New Roman"/>
          <w:sz w:val="24"/>
          <w:szCs w:val="24"/>
          <w:lang w:val="en-US" w:eastAsia="ru-RU"/>
        </w:rPr>
        <w:t>competition</w:t>
      </w:r>
      <w:r w:rsidR="007B4D73">
        <w:rPr>
          <w:rFonts w:ascii="Times New Roman" w:eastAsia="Calibri" w:hAnsi="Times New Roman" w:cs="Times New Roman"/>
          <w:sz w:val="24"/>
          <w:szCs w:val="24"/>
          <w:lang w:val="en-US" w:eastAsia="ru-RU"/>
        </w:rPr>
        <w:t xml:space="preserve"> nomination</w:t>
      </w:r>
      <w:r w:rsidRPr="00FD661F">
        <w:rPr>
          <w:rFonts w:ascii="Times New Roman" w:eastAsia="Calibri" w:hAnsi="Times New Roman" w:cs="Times New Roman"/>
          <w:sz w:val="24"/>
          <w:szCs w:val="24"/>
          <w:lang w:val="en-US" w:eastAsia="ru-RU"/>
        </w:rPr>
        <w:t xml:space="preserve">. Attach an explanatory note about the work to the photographs (title, purpose, authors, materials, technology, </w:t>
      </w:r>
      <w:proofErr w:type="gramStart"/>
      <w:r w:rsidRPr="00FD661F">
        <w:rPr>
          <w:rFonts w:ascii="Times New Roman" w:eastAsia="Calibri" w:hAnsi="Times New Roman" w:cs="Times New Roman"/>
          <w:sz w:val="24"/>
          <w:szCs w:val="24"/>
          <w:lang w:val="en-US" w:eastAsia="ru-RU"/>
        </w:rPr>
        <w:t>artistic</w:t>
      </w:r>
      <w:proofErr w:type="gramEnd"/>
      <w:r w:rsidRPr="00FD661F">
        <w:rPr>
          <w:rFonts w:ascii="Times New Roman" w:eastAsia="Calibri" w:hAnsi="Times New Roman" w:cs="Times New Roman"/>
          <w:sz w:val="24"/>
          <w:szCs w:val="24"/>
          <w:lang w:val="en-US" w:eastAsia="ru-RU"/>
        </w:rPr>
        <w:t xml:space="preserve"> image).</w:t>
      </w:r>
    </w:p>
    <w:p w:rsidR="00FD661F" w:rsidRPr="007B4D73" w:rsidRDefault="00FD661F" w:rsidP="007B4D73">
      <w:pPr>
        <w:tabs>
          <w:tab w:val="left" w:pos="993"/>
        </w:tabs>
        <w:spacing w:after="0" w:line="20" w:lineRule="atLeast"/>
        <w:jc w:val="both"/>
        <w:rPr>
          <w:rFonts w:ascii="Times New Roman" w:eastAsia="Calibri" w:hAnsi="Times New Roman" w:cs="Times New Roman"/>
          <w:sz w:val="24"/>
          <w:szCs w:val="24"/>
          <w:lang w:val="en-US" w:eastAsia="ru-RU"/>
        </w:rPr>
      </w:pPr>
      <w:r w:rsidRPr="007B4D73">
        <w:rPr>
          <w:rFonts w:ascii="Times New Roman" w:eastAsia="Calibri" w:hAnsi="Times New Roman" w:cs="Times New Roman"/>
          <w:i/>
          <w:sz w:val="24"/>
          <w:szCs w:val="24"/>
          <w:lang w:val="en-US" w:eastAsia="ru-RU"/>
        </w:rPr>
        <w:t>Research works</w:t>
      </w:r>
      <w:r w:rsidRPr="007B4D73">
        <w:rPr>
          <w:rFonts w:ascii="Times New Roman" w:eastAsia="Calibri" w:hAnsi="Times New Roman" w:cs="Times New Roman"/>
          <w:sz w:val="24"/>
          <w:szCs w:val="24"/>
          <w:lang w:val="en-US" w:eastAsia="ru-RU"/>
        </w:rPr>
        <w:t xml:space="preserve"> (bachelor's, master's and graduate students) </w:t>
      </w:r>
      <w:r w:rsidRPr="007B4D73">
        <w:rPr>
          <w:rFonts w:ascii="Times New Roman" w:eastAsia="Calibri" w:hAnsi="Times New Roman" w:cs="Times New Roman"/>
          <w:i/>
          <w:sz w:val="24"/>
          <w:szCs w:val="24"/>
          <w:lang w:val="en-US" w:eastAsia="ru-RU"/>
        </w:rPr>
        <w:t xml:space="preserve">and </w:t>
      </w:r>
      <w:r w:rsidR="007B4D73" w:rsidRPr="007B4D73">
        <w:rPr>
          <w:rFonts w:ascii="Times New Roman" w:eastAsia="Calibri" w:hAnsi="Times New Roman" w:cs="Times New Roman"/>
          <w:i/>
          <w:sz w:val="24"/>
          <w:szCs w:val="24"/>
          <w:lang w:val="en-US" w:eastAsia="ru-RU"/>
        </w:rPr>
        <w:t>graduation</w:t>
      </w:r>
      <w:r w:rsidRPr="007B4D73">
        <w:rPr>
          <w:rFonts w:ascii="Times New Roman" w:eastAsia="Calibri" w:hAnsi="Times New Roman" w:cs="Times New Roman"/>
          <w:i/>
          <w:sz w:val="24"/>
          <w:szCs w:val="24"/>
          <w:lang w:val="en-US" w:eastAsia="ru-RU"/>
        </w:rPr>
        <w:t xml:space="preserve"> works</w:t>
      </w:r>
      <w:r w:rsidRPr="007B4D73">
        <w:rPr>
          <w:rFonts w:ascii="Times New Roman" w:eastAsia="Calibri" w:hAnsi="Times New Roman" w:cs="Times New Roman"/>
          <w:sz w:val="24"/>
          <w:szCs w:val="24"/>
          <w:lang w:val="en-US" w:eastAsia="ru-RU"/>
        </w:rPr>
        <w:t xml:space="preserve"> (bachelor's and master's degrees) are sent as a pdf file (all signatures are required) with the name “</w:t>
      </w:r>
      <w:proofErr w:type="spellStart"/>
      <w:r w:rsidRPr="007B4D73">
        <w:rPr>
          <w:rFonts w:ascii="Times New Roman" w:eastAsia="Calibri" w:hAnsi="Times New Roman" w:cs="Times New Roman"/>
          <w:sz w:val="24"/>
          <w:szCs w:val="24"/>
          <w:lang w:val="en-US" w:eastAsia="ru-RU"/>
        </w:rPr>
        <w:t>X_Last</w:t>
      </w:r>
      <w:proofErr w:type="spellEnd"/>
      <w:r w:rsidRPr="007B4D73">
        <w:rPr>
          <w:rFonts w:ascii="Times New Roman" w:eastAsia="Calibri" w:hAnsi="Times New Roman" w:cs="Times New Roman"/>
          <w:sz w:val="24"/>
          <w:szCs w:val="24"/>
          <w:lang w:val="en-US" w:eastAsia="ru-RU"/>
        </w:rPr>
        <w:t xml:space="preserve"> </w:t>
      </w:r>
      <w:proofErr w:type="spellStart"/>
      <w:r w:rsidRPr="007B4D73">
        <w:rPr>
          <w:rFonts w:ascii="Times New Roman" w:eastAsia="Calibri" w:hAnsi="Times New Roman" w:cs="Times New Roman"/>
          <w:sz w:val="24"/>
          <w:szCs w:val="24"/>
          <w:lang w:val="en-US" w:eastAsia="ru-RU"/>
        </w:rPr>
        <w:t>name_IO_University</w:t>
      </w:r>
      <w:proofErr w:type="spellEnd"/>
      <w:r w:rsidRPr="007B4D73">
        <w:rPr>
          <w:rFonts w:ascii="Times New Roman" w:eastAsia="Calibri" w:hAnsi="Times New Roman" w:cs="Times New Roman"/>
          <w:sz w:val="24"/>
          <w:szCs w:val="24"/>
          <w:lang w:val="en-US" w:eastAsia="ru-RU"/>
        </w:rPr>
        <w:t>”, where X is the number of the nomination in the review competition.</w:t>
      </w:r>
    </w:p>
    <w:p w:rsidR="00FD661F" w:rsidRDefault="00FD661F" w:rsidP="00FD661F">
      <w:pPr>
        <w:pStyle w:val="a3"/>
        <w:tabs>
          <w:tab w:val="left" w:pos="993"/>
        </w:tabs>
        <w:spacing w:after="0" w:line="20" w:lineRule="atLeast"/>
        <w:ind w:left="1069"/>
        <w:jc w:val="both"/>
        <w:rPr>
          <w:rFonts w:ascii="Times New Roman" w:eastAsia="Calibri" w:hAnsi="Times New Roman" w:cs="Times New Roman"/>
          <w:sz w:val="24"/>
          <w:szCs w:val="24"/>
          <w:lang w:val="en-US" w:eastAsia="ru-RU"/>
        </w:rPr>
      </w:pPr>
      <w:r w:rsidRPr="00FD661F">
        <w:rPr>
          <w:rFonts w:ascii="Times New Roman" w:eastAsia="Calibri" w:hAnsi="Times New Roman" w:cs="Times New Roman"/>
          <w:sz w:val="24"/>
          <w:szCs w:val="24"/>
          <w:lang w:val="en-US" w:eastAsia="ru-RU"/>
        </w:rPr>
        <w:t>Acceptance of works in electronic form is carried out until October 10, 2024.</w:t>
      </w:r>
    </w:p>
    <w:p w:rsidR="007B4D73" w:rsidRDefault="007B4D73" w:rsidP="00FD661F">
      <w:pPr>
        <w:pStyle w:val="a3"/>
        <w:tabs>
          <w:tab w:val="left" w:pos="993"/>
        </w:tabs>
        <w:spacing w:after="0" w:line="20" w:lineRule="atLeast"/>
        <w:ind w:left="1069"/>
        <w:jc w:val="both"/>
        <w:rPr>
          <w:rFonts w:ascii="Times New Roman" w:eastAsia="Calibri" w:hAnsi="Times New Roman" w:cs="Times New Roman"/>
          <w:sz w:val="24"/>
          <w:szCs w:val="24"/>
          <w:lang w:val="en-US" w:eastAsia="ru-RU"/>
        </w:rPr>
      </w:pPr>
    </w:p>
    <w:p w:rsidR="007B4D73" w:rsidRPr="007B4D73" w:rsidRDefault="00051550" w:rsidP="007B4D73">
      <w:pPr>
        <w:tabs>
          <w:tab w:val="left" w:pos="993"/>
        </w:tabs>
        <w:spacing w:after="0" w:line="20" w:lineRule="atLeast"/>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ab/>
      </w:r>
      <w:r w:rsidR="007B4D73" w:rsidRPr="007B4D73">
        <w:rPr>
          <w:rFonts w:ascii="Times New Roman" w:eastAsia="Calibri" w:hAnsi="Times New Roman" w:cs="Times New Roman"/>
          <w:sz w:val="24"/>
          <w:szCs w:val="24"/>
          <w:lang w:val="en-US" w:eastAsia="ru-RU"/>
        </w:rPr>
        <w:t>2. Offline work is provided on the day of registration at:</w:t>
      </w:r>
      <w:r w:rsidR="007B4D73">
        <w:rPr>
          <w:rFonts w:ascii="Times New Roman" w:eastAsia="Calibri" w:hAnsi="Times New Roman" w:cs="Times New Roman"/>
          <w:sz w:val="24"/>
          <w:szCs w:val="24"/>
          <w:lang w:val="en-US" w:eastAsia="ru-RU"/>
        </w:rPr>
        <w:t xml:space="preserve"> </w:t>
      </w:r>
      <w:proofErr w:type="spellStart"/>
      <w:r w:rsidR="007B4D73" w:rsidRPr="007B4D73">
        <w:rPr>
          <w:rFonts w:ascii="Times New Roman" w:eastAsia="Calibri" w:hAnsi="Times New Roman" w:cs="Times New Roman"/>
          <w:sz w:val="24"/>
          <w:szCs w:val="24"/>
          <w:lang w:val="en-US" w:eastAsia="ru-RU"/>
        </w:rPr>
        <w:t>st.</w:t>
      </w:r>
      <w:proofErr w:type="spellEnd"/>
      <w:r w:rsidR="007B4D73" w:rsidRPr="007B4D73">
        <w:rPr>
          <w:rFonts w:ascii="Times New Roman" w:eastAsia="Calibri" w:hAnsi="Times New Roman" w:cs="Times New Roman"/>
          <w:sz w:val="24"/>
          <w:szCs w:val="24"/>
          <w:lang w:val="en-US" w:eastAsia="ru-RU"/>
        </w:rPr>
        <w:t xml:space="preserve"> </w:t>
      </w:r>
      <w:proofErr w:type="spellStart"/>
      <w:r w:rsidR="007B4D73" w:rsidRPr="007B4D73">
        <w:rPr>
          <w:rFonts w:ascii="Times New Roman" w:eastAsia="Calibri" w:hAnsi="Times New Roman" w:cs="Times New Roman"/>
          <w:sz w:val="24"/>
          <w:szCs w:val="24"/>
          <w:lang w:val="en-US" w:eastAsia="ru-RU"/>
        </w:rPr>
        <w:t>Studencheskaya</w:t>
      </w:r>
      <w:proofErr w:type="spellEnd"/>
      <w:r w:rsidR="007B4D73" w:rsidRPr="007B4D73">
        <w:rPr>
          <w:rFonts w:ascii="Times New Roman" w:eastAsia="Calibri" w:hAnsi="Times New Roman" w:cs="Times New Roman"/>
          <w:sz w:val="24"/>
          <w:szCs w:val="24"/>
          <w:lang w:val="en-US" w:eastAsia="ru-RU"/>
        </w:rPr>
        <w:t xml:space="preserve">, 48, building 2, 4th floor, exhibition </w:t>
      </w:r>
      <w:r w:rsidR="007B4D73">
        <w:rPr>
          <w:rFonts w:ascii="Times New Roman" w:eastAsia="Calibri" w:hAnsi="Times New Roman" w:cs="Times New Roman"/>
          <w:sz w:val="24"/>
          <w:szCs w:val="24"/>
          <w:lang w:val="en-US" w:eastAsia="ru-RU"/>
        </w:rPr>
        <w:t>hall</w:t>
      </w:r>
      <w:r w:rsidR="007B4D73" w:rsidRPr="007B4D73">
        <w:rPr>
          <w:rFonts w:ascii="Times New Roman" w:eastAsia="Calibri" w:hAnsi="Times New Roman" w:cs="Times New Roman"/>
          <w:sz w:val="24"/>
          <w:szCs w:val="24"/>
          <w:lang w:val="en-US" w:eastAsia="ru-RU"/>
        </w:rPr>
        <w:t xml:space="preserve"> "</w:t>
      </w:r>
      <w:proofErr w:type="spellStart"/>
      <w:r w:rsidR="007B4D73" w:rsidRPr="007B4D73">
        <w:rPr>
          <w:rFonts w:ascii="Times New Roman" w:eastAsia="Calibri" w:hAnsi="Times New Roman" w:cs="Times New Roman"/>
          <w:sz w:val="24"/>
          <w:szCs w:val="24"/>
          <w:lang w:val="en-US" w:eastAsia="ru-RU"/>
        </w:rPr>
        <w:t>Rakurs</w:t>
      </w:r>
      <w:proofErr w:type="spellEnd"/>
      <w:r w:rsidR="007B4D73" w:rsidRPr="007B4D73">
        <w:rPr>
          <w:rFonts w:ascii="Times New Roman" w:eastAsia="Calibri" w:hAnsi="Times New Roman" w:cs="Times New Roman"/>
          <w:sz w:val="24"/>
          <w:szCs w:val="24"/>
          <w:lang w:val="en-US" w:eastAsia="ru-RU"/>
        </w:rPr>
        <w:t>".</w:t>
      </w:r>
    </w:p>
    <w:p w:rsidR="007B4D73" w:rsidRPr="007B4D73" w:rsidRDefault="007B4D73" w:rsidP="007B4D73">
      <w:pPr>
        <w:tabs>
          <w:tab w:val="left" w:pos="993"/>
        </w:tabs>
        <w:spacing w:after="0" w:line="20" w:lineRule="atLeast"/>
        <w:jc w:val="both"/>
        <w:rPr>
          <w:rFonts w:ascii="Times New Roman" w:eastAsia="Calibri" w:hAnsi="Times New Roman" w:cs="Times New Roman"/>
          <w:sz w:val="24"/>
          <w:szCs w:val="24"/>
          <w:lang w:val="en-US" w:eastAsia="ru-RU"/>
        </w:rPr>
      </w:pPr>
      <w:r w:rsidRPr="007B4D73">
        <w:rPr>
          <w:rFonts w:ascii="Times New Roman" w:eastAsia="Calibri" w:hAnsi="Times New Roman" w:cs="Times New Roman"/>
          <w:sz w:val="24"/>
          <w:szCs w:val="24"/>
          <w:lang w:val="en-US" w:eastAsia="ru-RU"/>
        </w:rPr>
        <w:t xml:space="preserve">Any form of participation must be confirmed by completing online registration </w:t>
      </w:r>
      <w:r>
        <w:rPr>
          <w:rFonts w:ascii="Times New Roman" w:eastAsia="Calibri" w:hAnsi="Times New Roman" w:cs="Times New Roman"/>
          <w:sz w:val="24"/>
          <w:szCs w:val="24"/>
          <w:lang w:val="en-US" w:eastAsia="ru-RU"/>
        </w:rPr>
        <w:t>up to</w:t>
      </w:r>
      <w:r w:rsidRPr="007B4D73">
        <w:rPr>
          <w:rFonts w:ascii="Times New Roman" w:eastAsia="Calibri" w:hAnsi="Times New Roman" w:cs="Times New Roman"/>
          <w:sz w:val="24"/>
          <w:szCs w:val="24"/>
          <w:lang w:val="en-US" w:eastAsia="ru-RU"/>
        </w:rPr>
        <w:t xml:space="preserve"> October 10, 2024.</w:t>
      </w:r>
    </w:p>
    <w:p w:rsidR="007B4D73" w:rsidRPr="007B4D73" w:rsidRDefault="007B4D73" w:rsidP="007B4D73">
      <w:pPr>
        <w:tabs>
          <w:tab w:val="left" w:pos="993"/>
        </w:tabs>
        <w:spacing w:after="0" w:line="20" w:lineRule="atLeast"/>
        <w:jc w:val="both"/>
        <w:rPr>
          <w:rFonts w:ascii="Times New Roman" w:eastAsia="Calibri" w:hAnsi="Times New Roman" w:cs="Times New Roman"/>
          <w:sz w:val="24"/>
          <w:szCs w:val="24"/>
          <w:lang w:val="en-US" w:eastAsia="ru-RU"/>
        </w:rPr>
      </w:pPr>
      <w:r w:rsidRPr="007B4D73">
        <w:rPr>
          <w:rFonts w:ascii="Times New Roman" w:eastAsia="Calibri" w:hAnsi="Times New Roman" w:cs="Times New Roman"/>
          <w:sz w:val="24"/>
          <w:szCs w:val="24"/>
          <w:lang w:val="en-US" w:eastAsia="ru-RU"/>
        </w:rPr>
        <w:lastRenderedPageBreak/>
        <w:t xml:space="preserve">Based on the results of the conference, it is planned to publish a collection of scientific papers of the international scientific and practical conference “Science and creativity in the materials </w:t>
      </w:r>
      <w:proofErr w:type="gramStart"/>
      <w:r w:rsidRPr="007B4D73">
        <w:rPr>
          <w:rFonts w:ascii="Times New Roman" w:eastAsia="Calibri" w:hAnsi="Times New Roman" w:cs="Times New Roman"/>
          <w:sz w:val="24"/>
          <w:szCs w:val="24"/>
          <w:lang w:val="en-US" w:eastAsia="ru-RU"/>
        </w:rPr>
        <w:t>artistic processing</w:t>
      </w:r>
      <w:proofErr w:type="gramEnd"/>
      <w:r w:rsidRPr="007B4D73">
        <w:rPr>
          <w:rFonts w:ascii="Times New Roman" w:eastAsia="Calibri" w:hAnsi="Times New Roman" w:cs="Times New Roman"/>
          <w:sz w:val="24"/>
          <w:szCs w:val="24"/>
          <w:lang w:val="en-US" w:eastAsia="ru-RU"/>
        </w:rPr>
        <w:t xml:space="preserve"> technology” with registration on the </w:t>
      </w:r>
      <w:proofErr w:type="spellStart"/>
      <w:r w:rsidRPr="007B4D73">
        <w:rPr>
          <w:rFonts w:ascii="Times New Roman" w:eastAsia="Calibri" w:hAnsi="Times New Roman" w:cs="Times New Roman"/>
          <w:sz w:val="24"/>
          <w:szCs w:val="24"/>
          <w:lang w:val="en-US" w:eastAsia="ru-RU"/>
        </w:rPr>
        <w:t>RSCI</w:t>
      </w:r>
      <w:proofErr w:type="spellEnd"/>
      <w:r w:rsidRPr="007B4D73">
        <w:rPr>
          <w:rFonts w:ascii="Times New Roman" w:eastAsia="Calibri" w:hAnsi="Times New Roman" w:cs="Times New Roman"/>
          <w:sz w:val="24"/>
          <w:szCs w:val="24"/>
          <w:lang w:val="en-US" w:eastAsia="ru-RU"/>
        </w:rPr>
        <w:t xml:space="preserve"> platform.</w:t>
      </w:r>
    </w:p>
    <w:p w:rsidR="007B4D73" w:rsidRPr="007B4D73" w:rsidRDefault="007B4D73" w:rsidP="007B4D73">
      <w:pPr>
        <w:tabs>
          <w:tab w:val="left" w:pos="993"/>
        </w:tabs>
        <w:spacing w:after="0" w:line="20" w:lineRule="atLeast"/>
        <w:jc w:val="both"/>
        <w:rPr>
          <w:rFonts w:ascii="Times New Roman" w:eastAsia="Calibri" w:hAnsi="Times New Roman" w:cs="Times New Roman"/>
          <w:sz w:val="24"/>
          <w:szCs w:val="24"/>
          <w:lang w:val="en-US" w:eastAsia="ru-RU"/>
        </w:rPr>
      </w:pPr>
      <w:r w:rsidRPr="007B4D73">
        <w:rPr>
          <w:rFonts w:ascii="Times New Roman" w:eastAsia="Calibri" w:hAnsi="Times New Roman" w:cs="Times New Roman"/>
          <w:sz w:val="24"/>
          <w:szCs w:val="24"/>
          <w:lang w:val="en-US" w:eastAsia="ru-RU"/>
        </w:rPr>
        <w:t xml:space="preserve">For the conference, the texts of the reports are attached in </w:t>
      </w:r>
      <w:r>
        <w:rPr>
          <w:rFonts w:ascii="Times New Roman" w:eastAsia="Calibri" w:hAnsi="Times New Roman" w:cs="Times New Roman"/>
          <w:sz w:val="24"/>
          <w:szCs w:val="24"/>
          <w:lang w:val="en-US" w:eastAsia="ru-RU"/>
        </w:rPr>
        <w:t>online</w:t>
      </w:r>
      <w:r w:rsidRPr="007B4D73">
        <w:rPr>
          <w:rFonts w:ascii="Times New Roman" w:eastAsia="Calibri" w:hAnsi="Times New Roman" w:cs="Times New Roman"/>
          <w:sz w:val="24"/>
          <w:szCs w:val="24"/>
          <w:lang w:val="en-US" w:eastAsia="ru-RU"/>
        </w:rPr>
        <w:t xml:space="preserve"> form in doc/</w:t>
      </w:r>
      <w:proofErr w:type="spellStart"/>
      <w:r w:rsidRPr="007B4D73">
        <w:rPr>
          <w:rFonts w:ascii="Times New Roman" w:eastAsia="Calibri" w:hAnsi="Times New Roman" w:cs="Times New Roman"/>
          <w:sz w:val="24"/>
          <w:szCs w:val="24"/>
          <w:lang w:val="en-US" w:eastAsia="ru-RU"/>
        </w:rPr>
        <w:t>docx</w:t>
      </w:r>
      <w:proofErr w:type="spellEnd"/>
      <w:r w:rsidRPr="007B4D73">
        <w:rPr>
          <w:rFonts w:ascii="Times New Roman" w:eastAsia="Calibri" w:hAnsi="Times New Roman" w:cs="Times New Roman"/>
          <w:sz w:val="24"/>
          <w:szCs w:val="24"/>
          <w:lang w:val="en-US" w:eastAsia="ru-RU"/>
        </w:rPr>
        <w:t xml:space="preserve"> format to the registration form of the conference participant (https://docs.google.com/forms/d/e/1FAIpQLSe57-O8Cnqk412btqzm0wZ42nrUqU1rb2P6X19aMW2oFBYjLg/viewform) File name: “</w:t>
      </w:r>
      <w:proofErr w:type="spellStart"/>
      <w:r w:rsidRPr="007B4D73">
        <w:rPr>
          <w:rFonts w:ascii="Times New Roman" w:eastAsia="Calibri" w:hAnsi="Times New Roman" w:cs="Times New Roman"/>
          <w:sz w:val="24"/>
          <w:szCs w:val="24"/>
          <w:lang w:val="en-US" w:eastAsia="ru-RU"/>
        </w:rPr>
        <w:t>X_Last</w:t>
      </w:r>
      <w:proofErr w:type="spellEnd"/>
      <w:r w:rsidRPr="007B4D73">
        <w:rPr>
          <w:rFonts w:ascii="Times New Roman" w:eastAsia="Calibri" w:hAnsi="Times New Roman" w:cs="Times New Roman"/>
          <w:sz w:val="24"/>
          <w:szCs w:val="24"/>
          <w:lang w:val="en-US" w:eastAsia="ru-RU"/>
        </w:rPr>
        <w:t xml:space="preserve"> </w:t>
      </w:r>
      <w:proofErr w:type="spellStart"/>
      <w:r w:rsidRPr="007B4D73">
        <w:rPr>
          <w:rFonts w:ascii="Times New Roman" w:eastAsia="Calibri" w:hAnsi="Times New Roman" w:cs="Times New Roman"/>
          <w:sz w:val="24"/>
          <w:szCs w:val="24"/>
          <w:lang w:val="en-US" w:eastAsia="ru-RU"/>
        </w:rPr>
        <w:t>name_and</w:t>
      </w:r>
      <w:proofErr w:type="spellEnd"/>
      <w:r w:rsidRPr="007B4D73">
        <w:rPr>
          <w:rFonts w:ascii="Times New Roman" w:eastAsia="Calibri" w:hAnsi="Times New Roman" w:cs="Times New Roman"/>
          <w:sz w:val="24"/>
          <w:szCs w:val="24"/>
          <w:lang w:val="en-US" w:eastAsia="ru-RU"/>
        </w:rPr>
        <w:t xml:space="preserve"> </w:t>
      </w:r>
      <w:proofErr w:type="spellStart"/>
      <w:r w:rsidRPr="007B4D73">
        <w:rPr>
          <w:rFonts w:ascii="Times New Roman" w:eastAsia="Calibri" w:hAnsi="Times New Roman" w:cs="Times New Roman"/>
          <w:sz w:val="24"/>
          <w:szCs w:val="24"/>
          <w:lang w:val="en-US" w:eastAsia="ru-RU"/>
        </w:rPr>
        <w:t>Leader_Last</w:t>
      </w:r>
      <w:proofErr w:type="spellEnd"/>
      <w:r w:rsidRPr="007B4D73">
        <w:rPr>
          <w:rFonts w:ascii="Times New Roman" w:eastAsia="Calibri" w:hAnsi="Times New Roman" w:cs="Times New Roman"/>
          <w:sz w:val="24"/>
          <w:szCs w:val="24"/>
          <w:lang w:val="en-US" w:eastAsia="ru-RU"/>
        </w:rPr>
        <w:t xml:space="preserve"> name_ IO of </w:t>
      </w:r>
      <w:proofErr w:type="spellStart"/>
      <w:r w:rsidRPr="007B4D73">
        <w:rPr>
          <w:rFonts w:ascii="Times New Roman" w:eastAsia="Calibri" w:hAnsi="Times New Roman" w:cs="Times New Roman"/>
          <w:sz w:val="24"/>
          <w:szCs w:val="24"/>
          <w:lang w:val="en-US" w:eastAsia="ru-RU"/>
        </w:rPr>
        <w:t>speaker_report_university</w:t>
      </w:r>
      <w:proofErr w:type="spellEnd"/>
      <w:r w:rsidRPr="007B4D73">
        <w:rPr>
          <w:rFonts w:ascii="Times New Roman" w:eastAsia="Calibri" w:hAnsi="Times New Roman" w:cs="Times New Roman"/>
          <w:sz w:val="24"/>
          <w:szCs w:val="24"/>
          <w:lang w:val="en-US" w:eastAsia="ru-RU"/>
        </w:rPr>
        <w:t xml:space="preserve">", where X – Conference topic number: </w:t>
      </w:r>
      <w:proofErr w:type="spellStart"/>
      <w:r w:rsidRPr="007B4D73">
        <w:rPr>
          <w:rFonts w:ascii="Times New Roman" w:eastAsia="Calibri" w:hAnsi="Times New Roman" w:cs="Times New Roman"/>
          <w:sz w:val="24"/>
          <w:szCs w:val="24"/>
          <w:lang w:val="en-US" w:eastAsia="ru-RU"/>
        </w:rPr>
        <w:t>1_Ivanov_II_Petrov_PP_report_DSTU</w:t>
      </w:r>
      <w:proofErr w:type="spellEnd"/>
      <w:r w:rsidRPr="007B4D73">
        <w:rPr>
          <w:rFonts w:ascii="Times New Roman" w:eastAsia="Calibri" w:hAnsi="Times New Roman" w:cs="Times New Roman"/>
          <w:sz w:val="24"/>
          <w:szCs w:val="24"/>
          <w:lang w:val="en-US" w:eastAsia="ru-RU"/>
        </w:rPr>
        <w:t>.</w:t>
      </w:r>
    </w:p>
    <w:p w:rsidR="007B4D73" w:rsidRDefault="007B4D73"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 xml:space="preserve">In addition to the report, conference participants must also attach to the registration form a presentation file with a title, designed according to a template, which will be sent out upon completion of </w:t>
      </w:r>
      <w:proofErr w:type="gramStart"/>
      <w:r w:rsidR="00CF3C37" w:rsidRPr="00CF3C37">
        <w:rPr>
          <w:rFonts w:ascii="Times New Roman" w:eastAsia="Calibri" w:hAnsi="Times New Roman" w:cs="Times New Roman"/>
          <w:sz w:val="24"/>
          <w:szCs w:val="24"/>
          <w:lang w:val="en-US" w:eastAsia="ru-RU"/>
        </w:rPr>
        <w:t>participants</w:t>
      </w:r>
      <w:proofErr w:type="gramEnd"/>
      <w:r w:rsidR="00CF3C37" w:rsidRPr="00CF3C37">
        <w:rPr>
          <w:rFonts w:ascii="Times New Roman" w:eastAsia="Calibri" w:hAnsi="Times New Roman" w:cs="Times New Roman"/>
          <w:sz w:val="24"/>
          <w:szCs w:val="24"/>
          <w:lang w:val="en-US" w:eastAsia="ru-RU"/>
        </w:rPr>
        <w:t xml:space="preserve"> </w:t>
      </w:r>
      <w:r w:rsidRPr="00CF3C37">
        <w:rPr>
          <w:rFonts w:ascii="Times New Roman" w:eastAsia="Calibri" w:hAnsi="Times New Roman" w:cs="Times New Roman"/>
          <w:sz w:val="24"/>
          <w:szCs w:val="24"/>
          <w:lang w:val="en-US" w:eastAsia="ru-RU"/>
        </w:rPr>
        <w:t xml:space="preserve">registration. Conference participant certificates are issued only for </w:t>
      </w:r>
      <w:r w:rsidR="00CF3C37">
        <w:rPr>
          <w:rFonts w:ascii="Times New Roman" w:eastAsia="Calibri" w:hAnsi="Times New Roman" w:cs="Times New Roman"/>
          <w:sz w:val="24"/>
          <w:szCs w:val="24"/>
          <w:lang w:val="en-US" w:eastAsia="ru-RU"/>
        </w:rPr>
        <w:t>offline</w:t>
      </w:r>
      <w:r w:rsidRPr="00CF3C37">
        <w:rPr>
          <w:rFonts w:ascii="Times New Roman" w:eastAsia="Calibri" w:hAnsi="Times New Roman" w:cs="Times New Roman"/>
          <w:sz w:val="24"/>
          <w:szCs w:val="24"/>
          <w:lang w:val="en-US" w:eastAsia="ru-RU"/>
        </w:rPr>
        <w:t xml:space="preserve"> participation. Articles are published with both participation options, publication is free.</w:t>
      </w:r>
    </w:p>
    <w:p w:rsid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Requirements for conference publications</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 xml:space="preserve">Articles are provided in Russian or English in MS Word format. </w:t>
      </w:r>
      <w:proofErr w:type="spellStart"/>
      <w:r w:rsidRPr="00CF3C37">
        <w:rPr>
          <w:rFonts w:ascii="Times New Roman" w:eastAsia="Calibri" w:hAnsi="Times New Roman" w:cs="Times New Roman"/>
          <w:sz w:val="24"/>
          <w:szCs w:val="24"/>
          <w:lang w:val="en-US" w:eastAsia="ru-RU"/>
        </w:rPr>
        <w:t>A4</w:t>
      </w:r>
      <w:proofErr w:type="spellEnd"/>
      <w:r w:rsidRPr="00CF3C37">
        <w:rPr>
          <w:rFonts w:ascii="Times New Roman" w:eastAsia="Calibri" w:hAnsi="Times New Roman" w:cs="Times New Roman"/>
          <w:sz w:val="24"/>
          <w:szCs w:val="24"/>
          <w:lang w:val="en-US" w:eastAsia="ru-RU"/>
        </w:rPr>
        <w:t xml:space="preserve"> sheet format, Times New Roman font, font size 14, 1 (single) spaced. Margins above, below, right and left - 20 mm. Volume 5-8 full pages excluding literature.</w:t>
      </w:r>
    </w:p>
    <w:p w:rsid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Tables and figures must be numbered and have references to them in the text. Tables should have a title in the form “Table 1 – Title of the table without a dot at the end”, drawings and figure captions in the form “Figure 1 – Title of the figure without a dot at the end”.</w:t>
      </w:r>
    </w:p>
    <w:p w:rsid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Example of publication design:</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proofErr w:type="spellStart"/>
      <w:r>
        <w:rPr>
          <w:rFonts w:ascii="Times New Roman" w:eastAsia="Calibri" w:hAnsi="Times New Roman" w:cs="Times New Roman"/>
          <w:sz w:val="24"/>
          <w:szCs w:val="24"/>
          <w:lang w:eastAsia="ru-RU"/>
        </w:rPr>
        <w:t>УДК</w:t>
      </w:r>
      <w:proofErr w:type="spellEnd"/>
      <w:r w:rsidRPr="00CF3C37">
        <w:rPr>
          <w:rFonts w:ascii="Times New Roman" w:eastAsia="Calibri" w:hAnsi="Times New Roman" w:cs="Times New Roman"/>
          <w:sz w:val="24"/>
          <w:szCs w:val="24"/>
          <w:lang w:val="en-US" w:eastAsia="ru-RU"/>
        </w:rPr>
        <w:t>...(specify using a classifier)</w:t>
      </w:r>
    </w:p>
    <w:p w:rsidR="00CF3C37" w:rsidRDefault="00CF3C37" w:rsidP="00CF3C37">
      <w:pPr>
        <w:tabs>
          <w:tab w:val="left" w:pos="993"/>
        </w:tabs>
        <w:spacing w:after="0" w:line="20" w:lineRule="atLeast"/>
        <w:jc w:val="center"/>
        <w:rPr>
          <w:rFonts w:ascii="Times New Roman" w:eastAsia="Calibri" w:hAnsi="Times New Roman" w:cs="Times New Roman"/>
          <w:sz w:val="24"/>
          <w:szCs w:val="24"/>
          <w:lang w:val="en-US" w:eastAsia="ru-RU"/>
        </w:rPr>
      </w:pPr>
    </w:p>
    <w:p w:rsidR="00CF3C37" w:rsidRPr="00CF3C37" w:rsidRDefault="00CF3C37" w:rsidP="00CF3C37">
      <w:pPr>
        <w:tabs>
          <w:tab w:val="left" w:pos="993"/>
        </w:tabs>
        <w:spacing w:after="0" w:line="20" w:lineRule="atLeast"/>
        <w:jc w:val="center"/>
        <w:rPr>
          <w:rFonts w:ascii="Times New Roman" w:eastAsia="Calibri" w:hAnsi="Times New Roman" w:cs="Times New Roman"/>
          <w:sz w:val="24"/>
          <w:szCs w:val="24"/>
          <w:lang w:val="en-US" w:eastAsia="ru-RU"/>
        </w:rPr>
      </w:pPr>
      <w:proofErr w:type="spellStart"/>
      <w:r w:rsidRPr="00CF3C37">
        <w:rPr>
          <w:rFonts w:ascii="Times New Roman" w:eastAsia="Calibri" w:hAnsi="Times New Roman" w:cs="Times New Roman"/>
          <w:sz w:val="24"/>
          <w:szCs w:val="24"/>
          <w:lang w:val="en-US" w:eastAsia="ru-RU"/>
        </w:rPr>
        <w:t>I.P</w:t>
      </w:r>
      <w:proofErr w:type="spellEnd"/>
      <w:r w:rsidRPr="00CF3C37">
        <w:rPr>
          <w:rFonts w:ascii="Times New Roman" w:eastAsia="Calibri" w:hAnsi="Times New Roman" w:cs="Times New Roman"/>
          <w:sz w:val="24"/>
          <w:szCs w:val="24"/>
          <w:lang w:val="en-US" w:eastAsia="ru-RU"/>
        </w:rPr>
        <w:t xml:space="preserve">. Ivanov (leader), </w:t>
      </w:r>
      <w:proofErr w:type="spellStart"/>
      <w:r w:rsidRPr="00CF3C37">
        <w:rPr>
          <w:rFonts w:ascii="Times New Roman" w:eastAsia="Calibri" w:hAnsi="Times New Roman" w:cs="Times New Roman"/>
          <w:sz w:val="24"/>
          <w:szCs w:val="24"/>
          <w:lang w:val="en-US" w:eastAsia="ru-RU"/>
        </w:rPr>
        <w:t>P.I</w:t>
      </w:r>
      <w:proofErr w:type="spellEnd"/>
      <w:r w:rsidRPr="00CF3C37">
        <w:rPr>
          <w:rFonts w:ascii="Times New Roman" w:eastAsia="Calibri" w:hAnsi="Times New Roman" w:cs="Times New Roman"/>
          <w:sz w:val="24"/>
          <w:szCs w:val="24"/>
          <w:lang w:val="en-US" w:eastAsia="ru-RU"/>
        </w:rPr>
        <w:t xml:space="preserve">. </w:t>
      </w:r>
      <w:proofErr w:type="spellStart"/>
      <w:r w:rsidRPr="00CF3C37">
        <w:rPr>
          <w:rFonts w:ascii="Times New Roman" w:eastAsia="Calibri" w:hAnsi="Times New Roman" w:cs="Times New Roman"/>
          <w:sz w:val="24"/>
          <w:szCs w:val="24"/>
          <w:lang w:val="en-US" w:eastAsia="ru-RU"/>
        </w:rPr>
        <w:t>Petrov</w:t>
      </w:r>
      <w:proofErr w:type="spellEnd"/>
      <w:r w:rsidRPr="00CF3C37">
        <w:rPr>
          <w:rFonts w:ascii="Times New Roman" w:eastAsia="Calibri" w:hAnsi="Times New Roman" w:cs="Times New Roman"/>
          <w:sz w:val="24"/>
          <w:szCs w:val="24"/>
          <w:lang w:val="en-US" w:eastAsia="ru-RU"/>
        </w:rPr>
        <w:t xml:space="preserve"> (center, font 14)</w:t>
      </w:r>
    </w:p>
    <w:p w:rsidR="00051550" w:rsidRDefault="00CF3C37" w:rsidP="00CF3C37">
      <w:pPr>
        <w:tabs>
          <w:tab w:val="left" w:pos="993"/>
        </w:tabs>
        <w:spacing w:after="0" w:line="20" w:lineRule="atLeast"/>
        <w:jc w:val="center"/>
        <w:rPr>
          <w:rFonts w:ascii="Times New Roman" w:eastAsia="Calibri" w:hAnsi="Times New Roman" w:cs="Times New Roman"/>
          <w:sz w:val="24"/>
          <w:szCs w:val="24"/>
          <w:lang w:val="en-US" w:eastAsia="ru-RU"/>
        </w:rPr>
      </w:pPr>
      <w:proofErr w:type="gramStart"/>
      <w:r w:rsidRPr="00CF3C37">
        <w:rPr>
          <w:rFonts w:ascii="Times New Roman" w:eastAsia="Calibri" w:hAnsi="Times New Roman" w:cs="Times New Roman"/>
          <w:sz w:val="24"/>
          <w:szCs w:val="24"/>
          <w:lang w:val="en-US" w:eastAsia="ru-RU"/>
        </w:rPr>
        <w:t>city</w:t>
      </w:r>
      <w:proofErr w:type="gramEnd"/>
      <w:r w:rsidRPr="00CF3C37">
        <w:rPr>
          <w:rFonts w:ascii="Times New Roman" w:eastAsia="Calibri" w:hAnsi="Times New Roman" w:cs="Times New Roman"/>
          <w:sz w:val="24"/>
          <w:szCs w:val="24"/>
          <w:lang w:val="en-US" w:eastAsia="ru-RU"/>
        </w:rPr>
        <w:t xml:space="preserve">, university name in full (centered, font 12) </w:t>
      </w:r>
    </w:p>
    <w:p w:rsidR="00051550" w:rsidRPr="00CF3C37" w:rsidRDefault="00051550" w:rsidP="00051550">
      <w:pPr>
        <w:tabs>
          <w:tab w:val="left" w:pos="993"/>
        </w:tabs>
        <w:spacing w:after="0" w:line="20" w:lineRule="atLeast"/>
        <w:jc w:val="center"/>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Empty line</w:t>
      </w:r>
      <w:r>
        <w:rPr>
          <w:rFonts w:ascii="Times New Roman" w:eastAsia="Calibri" w:hAnsi="Times New Roman" w:cs="Times New Roman"/>
          <w:sz w:val="24"/>
          <w:szCs w:val="24"/>
          <w:lang w:val="en-US" w:eastAsia="ru-RU"/>
        </w:rPr>
        <w:t xml:space="preserve"> </w:t>
      </w:r>
      <w:r w:rsidRPr="00CF3C37">
        <w:rPr>
          <w:rFonts w:ascii="Times New Roman" w:eastAsia="Calibri" w:hAnsi="Times New Roman" w:cs="Times New Roman"/>
          <w:sz w:val="24"/>
          <w:szCs w:val="24"/>
          <w:lang w:val="en-US" w:eastAsia="ru-RU"/>
        </w:rPr>
        <w:t>(size 12)</w:t>
      </w:r>
    </w:p>
    <w:p w:rsidR="00CF3C37" w:rsidRPr="00CF3C37" w:rsidRDefault="00CF3C37" w:rsidP="00CF3C37">
      <w:pPr>
        <w:tabs>
          <w:tab w:val="left" w:pos="993"/>
        </w:tabs>
        <w:spacing w:after="0" w:line="20" w:lineRule="atLeast"/>
        <w:jc w:val="center"/>
        <w:rPr>
          <w:rFonts w:ascii="Times New Roman" w:eastAsia="Calibri" w:hAnsi="Times New Roman" w:cs="Times New Roman"/>
          <w:sz w:val="24"/>
          <w:szCs w:val="24"/>
          <w:lang w:val="en-US" w:eastAsia="ru-RU"/>
        </w:rPr>
      </w:pPr>
      <w:r w:rsidRPr="00051550">
        <w:rPr>
          <w:rFonts w:ascii="Times New Roman" w:eastAsia="Calibri" w:hAnsi="Times New Roman" w:cs="Times New Roman"/>
          <w:b/>
          <w:sz w:val="24"/>
          <w:szCs w:val="24"/>
          <w:lang w:val="en-US" w:eastAsia="ru-RU"/>
        </w:rPr>
        <w:t>ARTICLE TITLE</w:t>
      </w:r>
      <w:r w:rsidRPr="00CF3C37">
        <w:rPr>
          <w:rFonts w:ascii="Times New Roman" w:eastAsia="Calibri" w:hAnsi="Times New Roman" w:cs="Times New Roman"/>
          <w:sz w:val="24"/>
          <w:szCs w:val="24"/>
          <w:lang w:val="en-US" w:eastAsia="ru-RU"/>
        </w:rPr>
        <w:t xml:space="preserve"> (centered, font 14, capital letters, bold)</w:t>
      </w:r>
    </w:p>
    <w:p w:rsidR="00051550" w:rsidRPr="00CF3C37" w:rsidRDefault="00051550" w:rsidP="00051550">
      <w:pPr>
        <w:tabs>
          <w:tab w:val="left" w:pos="993"/>
        </w:tabs>
        <w:spacing w:after="0" w:line="20" w:lineRule="atLeast"/>
        <w:jc w:val="center"/>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Empty line</w:t>
      </w:r>
      <w:r>
        <w:rPr>
          <w:rFonts w:ascii="Times New Roman" w:eastAsia="Calibri" w:hAnsi="Times New Roman" w:cs="Times New Roman"/>
          <w:sz w:val="24"/>
          <w:szCs w:val="24"/>
          <w:lang w:val="en-US" w:eastAsia="ru-RU"/>
        </w:rPr>
        <w:t xml:space="preserve"> </w:t>
      </w:r>
      <w:r w:rsidRPr="00CF3C37">
        <w:rPr>
          <w:rFonts w:ascii="Times New Roman" w:eastAsia="Calibri" w:hAnsi="Times New Roman" w:cs="Times New Roman"/>
          <w:sz w:val="24"/>
          <w:szCs w:val="24"/>
          <w:lang w:val="en-US" w:eastAsia="ru-RU"/>
        </w:rPr>
        <w:t>(size 12)</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b/>
          <w:sz w:val="24"/>
          <w:szCs w:val="24"/>
          <w:lang w:val="en-US" w:eastAsia="ru-RU"/>
        </w:rPr>
        <w:t>Abstract:</w:t>
      </w:r>
      <w:r w:rsidRPr="00CF3C37">
        <w:rPr>
          <w:rFonts w:ascii="Times New Roman" w:eastAsia="Calibri" w:hAnsi="Times New Roman" w:cs="Times New Roman"/>
          <w:sz w:val="24"/>
          <w:szCs w:val="24"/>
          <w:lang w:val="en-US" w:eastAsia="ru-RU"/>
        </w:rPr>
        <w:t xml:space="preserve"> (one paragraph up to 5 lines, font size 12, justified).</w:t>
      </w:r>
    </w:p>
    <w:p w:rsidR="00051550" w:rsidRPr="00CF3C37" w:rsidRDefault="00051550" w:rsidP="00051550">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Empty line</w:t>
      </w:r>
      <w:r>
        <w:rPr>
          <w:rFonts w:ascii="Times New Roman" w:eastAsia="Calibri" w:hAnsi="Times New Roman" w:cs="Times New Roman"/>
          <w:sz w:val="24"/>
          <w:szCs w:val="24"/>
          <w:lang w:val="en-US" w:eastAsia="ru-RU"/>
        </w:rPr>
        <w:t xml:space="preserve"> </w:t>
      </w:r>
      <w:r w:rsidRPr="00CF3C37">
        <w:rPr>
          <w:rFonts w:ascii="Times New Roman" w:eastAsia="Calibri" w:hAnsi="Times New Roman" w:cs="Times New Roman"/>
          <w:sz w:val="24"/>
          <w:szCs w:val="24"/>
          <w:lang w:val="en-US" w:eastAsia="ru-RU"/>
        </w:rPr>
        <w:t>(size 12)</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b/>
          <w:sz w:val="24"/>
          <w:szCs w:val="24"/>
          <w:lang w:val="en-US" w:eastAsia="ru-RU"/>
        </w:rPr>
        <w:t>Key words:</w:t>
      </w:r>
      <w:r w:rsidRPr="00CF3C37">
        <w:rPr>
          <w:rFonts w:ascii="Times New Roman" w:eastAsia="Calibri" w:hAnsi="Times New Roman" w:cs="Times New Roman"/>
          <w:sz w:val="24"/>
          <w:szCs w:val="24"/>
          <w:lang w:val="en-US" w:eastAsia="ru-RU"/>
        </w:rPr>
        <w:t xml:space="preserve"> (no more than 5 words separated by semicolons, font size 12, justified).</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Empty line</w:t>
      </w:r>
      <w:r w:rsidR="00051550">
        <w:rPr>
          <w:rFonts w:ascii="Times New Roman" w:eastAsia="Calibri" w:hAnsi="Times New Roman" w:cs="Times New Roman"/>
          <w:sz w:val="24"/>
          <w:szCs w:val="24"/>
          <w:lang w:val="en-US" w:eastAsia="ru-RU"/>
        </w:rPr>
        <w:t xml:space="preserve"> </w:t>
      </w:r>
      <w:r w:rsidRPr="00CF3C37">
        <w:rPr>
          <w:rFonts w:ascii="Times New Roman" w:eastAsia="Calibri" w:hAnsi="Times New Roman" w:cs="Times New Roman"/>
          <w:sz w:val="24"/>
          <w:szCs w:val="24"/>
          <w:lang w:val="en-US" w:eastAsia="ru-RU"/>
        </w:rPr>
        <w:t>(size 12)</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proofErr w:type="gramStart"/>
      <w:r w:rsidRPr="00CF3C37">
        <w:rPr>
          <w:rFonts w:ascii="Times New Roman" w:eastAsia="Calibri" w:hAnsi="Times New Roman" w:cs="Times New Roman"/>
          <w:sz w:val="24"/>
          <w:szCs w:val="24"/>
          <w:lang w:val="en-US" w:eastAsia="ru-RU"/>
        </w:rPr>
        <w:t>Text of the article (width alignment, font size 14, paragraph indent 1.25 mm, hyphenation – no hyphens).</w:t>
      </w:r>
      <w:proofErr w:type="gramEnd"/>
      <w:r w:rsidRPr="00CF3C37">
        <w:rPr>
          <w:rFonts w:ascii="Times New Roman" w:eastAsia="Calibri" w:hAnsi="Times New Roman" w:cs="Times New Roman"/>
          <w:sz w:val="24"/>
          <w:szCs w:val="24"/>
          <w:lang w:val="en-US" w:eastAsia="ru-RU"/>
        </w:rPr>
        <w:t xml:space="preserve"> References to figures, tables, diagrams and formulas are written in italics. The article should have the following structural sections:</w:t>
      </w:r>
    </w:p>
    <w:p w:rsidR="00CF3C37" w:rsidRPr="00CF3C37" w:rsidRDefault="00CF3C37" w:rsidP="00CF3C37">
      <w:pPr>
        <w:tabs>
          <w:tab w:val="left" w:pos="993"/>
        </w:tabs>
        <w:spacing w:after="0" w:line="20" w:lineRule="atLeast"/>
        <w:jc w:val="both"/>
        <w:rPr>
          <w:rFonts w:ascii="Times New Roman" w:eastAsia="Calibri" w:hAnsi="Times New Roman" w:cs="Times New Roman"/>
          <w:b/>
          <w:sz w:val="24"/>
          <w:szCs w:val="24"/>
          <w:lang w:val="en-US" w:eastAsia="ru-RU"/>
        </w:rPr>
      </w:pPr>
      <w:r w:rsidRPr="00CF3C37">
        <w:rPr>
          <w:rFonts w:ascii="Times New Roman" w:eastAsia="Calibri" w:hAnsi="Times New Roman" w:cs="Times New Roman"/>
          <w:b/>
          <w:sz w:val="24"/>
          <w:szCs w:val="24"/>
          <w:lang w:val="en-US" w:eastAsia="ru-RU"/>
        </w:rPr>
        <w:t>Introduction</w:t>
      </w:r>
    </w:p>
    <w:p w:rsidR="00CF3C37" w:rsidRPr="00CF3C37" w:rsidRDefault="00CF3C37" w:rsidP="00CF3C37">
      <w:pPr>
        <w:tabs>
          <w:tab w:val="left" w:pos="993"/>
        </w:tabs>
        <w:spacing w:after="0" w:line="20" w:lineRule="atLeast"/>
        <w:jc w:val="both"/>
        <w:rPr>
          <w:rFonts w:ascii="Times New Roman" w:eastAsia="Calibri" w:hAnsi="Times New Roman" w:cs="Times New Roman"/>
          <w:b/>
          <w:sz w:val="24"/>
          <w:szCs w:val="24"/>
          <w:lang w:val="en-US" w:eastAsia="ru-RU"/>
        </w:rPr>
      </w:pPr>
      <w:r w:rsidRPr="00CF3C37">
        <w:rPr>
          <w:rFonts w:ascii="Times New Roman" w:eastAsia="Calibri" w:hAnsi="Times New Roman" w:cs="Times New Roman"/>
          <w:b/>
          <w:sz w:val="24"/>
          <w:szCs w:val="24"/>
          <w:lang w:val="en-US" w:eastAsia="ru-RU"/>
        </w:rPr>
        <w:t>Materials and research methods</w:t>
      </w:r>
    </w:p>
    <w:p w:rsidR="00CF3C37" w:rsidRPr="00CF3C37" w:rsidRDefault="00CF3C37" w:rsidP="00CF3C37">
      <w:pPr>
        <w:tabs>
          <w:tab w:val="left" w:pos="993"/>
        </w:tabs>
        <w:spacing w:after="0" w:line="20" w:lineRule="atLeast"/>
        <w:jc w:val="both"/>
        <w:rPr>
          <w:rFonts w:ascii="Times New Roman" w:eastAsia="Calibri" w:hAnsi="Times New Roman" w:cs="Times New Roman"/>
          <w:b/>
          <w:sz w:val="24"/>
          <w:szCs w:val="24"/>
          <w:lang w:val="en-US" w:eastAsia="ru-RU"/>
        </w:rPr>
      </w:pPr>
      <w:r w:rsidRPr="00CF3C37">
        <w:rPr>
          <w:rFonts w:ascii="Times New Roman" w:eastAsia="Calibri" w:hAnsi="Times New Roman" w:cs="Times New Roman"/>
          <w:b/>
          <w:sz w:val="24"/>
          <w:szCs w:val="24"/>
          <w:lang w:val="en-US" w:eastAsia="ru-RU"/>
        </w:rPr>
        <w:t>Results and their analysis</w:t>
      </w:r>
    </w:p>
    <w:p w:rsidR="00CF3C37" w:rsidRPr="00CF3C37" w:rsidRDefault="00CF3C37" w:rsidP="00CF3C37">
      <w:pPr>
        <w:tabs>
          <w:tab w:val="left" w:pos="993"/>
        </w:tabs>
        <w:spacing w:after="0" w:line="20" w:lineRule="atLeast"/>
        <w:jc w:val="both"/>
        <w:rPr>
          <w:rFonts w:ascii="Times New Roman" w:eastAsia="Calibri" w:hAnsi="Times New Roman" w:cs="Times New Roman"/>
          <w:b/>
          <w:sz w:val="24"/>
          <w:szCs w:val="24"/>
          <w:lang w:val="en-US" w:eastAsia="ru-RU"/>
        </w:rPr>
      </w:pPr>
      <w:r w:rsidRPr="00CF3C37">
        <w:rPr>
          <w:rFonts w:ascii="Times New Roman" w:eastAsia="Calibri" w:hAnsi="Times New Roman" w:cs="Times New Roman"/>
          <w:b/>
          <w:sz w:val="24"/>
          <w:szCs w:val="24"/>
          <w:lang w:val="en-US" w:eastAsia="ru-RU"/>
        </w:rPr>
        <w:t>The discussion of the results</w:t>
      </w:r>
    </w:p>
    <w:p w:rsidR="00CF3C37" w:rsidRPr="00CF3C37" w:rsidRDefault="00CF3C37" w:rsidP="00CF3C37">
      <w:pPr>
        <w:tabs>
          <w:tab w:val="left" w:pos="993"/>
        </w:tabs>
        <w:spacing w:after="0" w:line="20" w:lineRule="atLeast"/>
        <w:jc w:val="both"/>
        <w:rPr>
          <w:rFonts w:ascii="Times New Roman" w:eastAsia="Calibri" w:hAnsi="Times New Roman" w:cs="Times New Roman"/>
          <w:b/>
          <w:sz w:val="24"/>
          <w:szCs w:val="24"/>
          <w:lang w:val="en-US" w:eastAsia="ru-RU"/>
        </w:rPr>
      </w:pPr>
      <w:r w:rsidRPr="00CF3C37">
        <w:rPr>
          <w:rFonts w:ascii="Times New Roman" w:eastAsia="Calibri" w:hAnsi="Times New Roman" w:cs="Times New Roman"/>
          <w:b/>
          <w:sz w:val="24"/>
          <w:szCs w:val="24"/>
          <w:lang w:val="en-US" w:eastAsia="ru-RU"/>
        </w:rPr>
        <w:t>Conclusion</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Blank line (point 14)</w:t>
      </w:r>
    </w:p>
    <w:p w:rsidR="00CF3C37" w:rsidRPr="00CF3C37" w:rsidRDefault="00CF3C37" w:rsidP="00CF3C37">
      <w:pPr>
        <w:tabs>
          <w:tab w:val="left" w:pos="993"/>
        </w:tabs>
        <w:spacing w:after="0" w:line="20" w:lineRule="atLeast"/>
        <w:jc w:val="center"/>
        <w:rPr>
          <w:rFonts w:ascii="Times New Roman" w:eastAsia="Calibri" w:hAnsi="Times New Roman" w:cs="Times New Roman"/>
          <w:sz w:val="24"/>
          <w:szCs w:val="24"/>
          <w:lang w:val="en-US" w:eastAsia="ru-RU"/>
        </w:rPr>
      </w:pPr>
      <w:r w:rsidRPr="00CF3C37">
        <w:rPr>
          <w:rFonts w:ascii="Times New Roman" w:eastAsia="Calibri" w:hAnsi="Times New Roman" w:cs="Times New Roman"/>
          <w:b/>
          <w:sz w:val="24"/>
          <w:szCs w:val="24"/>
          <w:lang w:val="en-US" w:eastAsia="ru-RU"/>
        </w:rPr>
        <w:t xml:space="preserve">Literature </w:t>
      </w:r>
      <w:r w:rsidRPr="00CF3C37">
        <w:rPr>
          <w:rFonts w:ascii="Times New Roman" w:eastAsia="Calibri" w:hAnsi="Times New Roman" w:cs="Times New Roman"/>
          <w:sz w:val="24"/>
          <w:szCs w:val="24"/>
          <w:lang w:val="en-US" w:eastAsia="ru-RU"/>
        </w:rPr>
        <w:t>(bold, centered, font 14)</w:t>
      </w:r>
    </w:p>
    <w:p w:rsidR="00CF3C37" w:rsidRPr="00CF3C37" w:rsidRDefault="00CF3C37" w:rsidP="00CF3C37">
      <w:pPr>
        <w:tabs>
          <w:tab w:val="left" w:pos="993"/>
        </w:tabs>
        <w:spacing w:after="0" w:line="20" w:lineRule="atLeast"/>
        <w:jc w:val="center"/>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Blank line (point 14)</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r w:rsidRPr="00CF3C37">
        <w:rPr>
          <w:rFonts w:ascii="Times New Roman" w:eastAsia="Calibri" w:hAnsi="Times New Roman" w:cs="Times New Roman"/>
          <w:sz w:val="24"/>
          <w:szCs w:val="24"/>
          <w:lang w:val="en-US" w:eastAsia="ru-RU"/>
        </w:rPr>
        <w:t xml:space="preserve">1. Bibliographic record in accordance with </w:t>
      </w:r>
      <w:proofErr w:type="spellStart"/>
      <w:r w:rsidRPr="00CF3C37">
        <w:rPr>
          <w:rFonts w:ascii="Times New Roman" w:eastAsia="Calibri" w:hAnsi="Times New Roman" w:cs="Times New Roman"/>
          <w:sz w:val="24"/>
          <w:szCs w:val="24"/>
          <w:lang w:val="en-US" w:eastAsia="ru-RU"/>
        </w:rPr>
        <w:t>GOST</w:t>
      </w:r>
      <w:proofErr w:type="spellEnd"/>
      <w:r w:rsidRPr="00CF3C37">
        <w:rPr>
          <w:rFonts w:ascii="Times New Roman" w:eastAsia="Calibri" w:hAnsi="Times New Roman" w:cs="Times New Roman"/>
          <w:sz w:val="24"/>
          <w:szCs w:val="24"/>
          <w:lang w:val="en-US" w:eastAsia="ru-RU"/>
        </w:rPr>
        <w:t xml:space="preserve"> R 7.0.100-2018 (width alignment, font size 14, paragraph indent 1.25 mm).</w:t>
      </w:r>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proofErr w:type="gramStart"/>
      <w:r w:rsidRPr="00CF3C37">
        <w:rPr>
          <w:rFonts w:ascii="Times New Roman" w:eastAsia="Calibri" w:hAnsi="Times New Roman" w:cs="Times New Roman"/>
          <w:sz w:val="24"/>
          <w:szCs w:val="24"/>
          <w:lang w:val="en-US" w:eastAsia="ru-RU"/>
        </w:rPr>
        <w:t>2. ...</w:t>
      </w:r>
      <w:proofErr w:type="gramEnd"/>
    </w:p>
    <w:p w:rsidR="00CF3C37" w:rsidRPr="00CF3C37" w:rsidRDefault="00CF3C37" w:rsidP="00CF3C37">
      <w:pPr>
        <w:tabs>
          <w:tab w:val="left" w:pos="993"/>
        </w:tabs>
        <w:spacing w:after="0" w:line="20" w:lineRule="atLeast"/>
        <w:jc w:val="both"/>
        <w:rPr>
          <w:rFonts w:ascii="Times New Roman" w:eastAsia="Calibri" w:hAnsi="Times New Roman" w:cs="Times New Roman"/>
          <w:sz w:val="24"/>
          <w:szCs w:val="24"/>
          <w:lang w:val="en-US" w:eastAsia="ru-RU"/>
        </w:rPr>
      </w:pPr>
      <w:proofErr w:type="gramStart"/>
      <w:r w:rsidRPr="00CF3C37">
        <w:rPr>
          <w:rFonts w:ascii="Times New Roman" w:eastAsia="Calibri" w:hAnsi="Times New Roman" w:cs="Times New Roman"/>
          <w:sz w:val="24"/>
          <w:szCs w:val="24"/>
          <w:lang w:val="en-US" w:eastAsia="ru-RU"/>
        </w:rPr>
        <w:t>3. ...</w:t>
      </w:r>
      <w:proofErr w:type="gramEnd"/>
    </w:p>
    <w:sectPr w:rsidR="00CF3C37" w:rsidRPr="00CF3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1158"/>
    <w:multiLevelType w:val="hybridMultilevel"/>
    <w:tmpl w:val="9BF46C88"/>
    <w:lvl w:ilvl="0" w:tplc="D3748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CF34EB"/>
    <w:multiLevelType w:val="hybridMultilevel"/>
    <w:tmpl w:val="CB680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12E02"/>
    <w:multiLevelType w:val="hybridMultilevel"/>
    <w:tmpl w:val="A1C2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EA"/>
    <w:rsid w:val="00051550"/>
    <w:rsid w:val="00107CAD"/>
    <w:rsid w:val="00287B07"/>
    <w:rsid w:val="004D0F80"/>
    <w:rsid w:val="004E37A3"/>
    <w:rsid w:val="0053152F"/>
    <w:rsid w:val="00710330"/>
    <w:rsid w:val="007B4D73"/>
    <w:rsid w:val="008E00E0"/>
    <w:rsid w:val="008E0222"/>
    <w:rsid w:val="00B36F17"/>
    <w:rsid w:val="00B81B99"/>
    <w:rsid w:val="00CF3C37"/>
    <w:rsid w:val="00D96EEA"/>
    <w:rsid w:val="00E405A1"/>
    <w:rsid w:val="00E63B6B"/>
    <w:rsid w:val="00F54E62"/>
    <w:rsid w:val="00FD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52F"/>
    <w:pPr>
      <w:ind w:left="720"/>
      <w:contextualSpacing/>
    </w:pPr>
  </w:style>
  <w:style w:type="character" w:styleId="a4">
    <w:name w:val="Hyperlink"/>
    <w:basedOn w:val="a0"/>
    <w:uiPriority w:val="99"/>
    <w:unhideWhenUsed/>
    <w:rsid w:val="005315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52F"/>
    <w:pPr>
      <w:ind w:left="720"/>
      <w:contextualSpacing/>
    </w:pPr>
  </w:style>
  <w:style w:type="character" w:styleId="a4">
    <w:name w:val="Hyperlink"/>
    <w:basedOn w:val="a0"/>
    <w:uiPriority w:val="99"/>
    <w:unhideWhenUsed/>
    <w:rsid w:val="00531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ihom@istu.ru" TargetMode="External"/><Relationship Id="rId3" Type="http://schemas.microsoft.com/office/2007/relationships/stylesWithEffects" Target="stylesWithEffects.xml"/><Relationship Id="rId7" Type="http://schemas.openxmlformats.org/officeDocument/2006/relationships/hyperlink" Target="https://docs.google.com/forms/d/1OluTcZIaYCqRx1sweIntAAoWcNgckjTVwrKz4yqvF9A/viewform?edit_request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AvFdfq31Fpwr4AScyiI3dMs6x2VVy3RwFmLOeUhEXjk/ed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dY3d_FAXtqft8YsTdi9j6tGCMQN5OY_X4JeyjevFoQRYYK3g/view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dc:creator>
  <cp:lastModifiedBy>Evgeniya</cp:lastModifiedBy>
  <cp:revision>5</cp:revision>
  <dcterms:created xsi:type="dcterms:W3CDTF">2024-07-16T06:38:00Z</dcterms:created>
  <dcterms:modified xsi:type="dcterms:W3CDTF">2024-07-16T10:20:00Z</dcterms:modified>
</cp:coreProperties>
</file>